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02BF9" w14:textId="2D83C9E6" w:rsidR="00A04FDC" w:rsidRPr="002E4F06" w:rsidRDefault="00276922" w:rsidP="002E4F06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E4F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№3 к закупочной </w:t>
      </w:r>
      <w:proofErr w:type="spellStart"/>
      <w:r w:rsidRPr="002E4F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документации_Техническое</w:t>
      </w:r>
      <w:proofErr w:type="spellEnd"/>
      <w:r w:rsidRPr="002E4F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задание</w:t>
      </w:r>
    </w:p>
    <w:p w14:paraId="0BFE70DB" w14:textId="77777777" w:rsidR="002E4F06" w:rsidRDefault="002E4F06" w:rsidP="002E4F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9DC5634" w14:textId="77777777" w:rsidR="005139CF" w:rsidRDefault="005139CF" w:rsidP="002E4F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4F06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14:paraId="3B3C4BF7" w14:textId="77777777" w:rsidR="002E4F06" w:rsidRPr="002E4F06" w:rsidRDefault="002E4F06" w:rsidP="002E4F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C8481C" w14:textId="5A23687B" w:rsidR="002E4F06" w:rsidRPr="002E4F06" w:rsidRDefault="002E4F06" w:rsidP="002E4F0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  <w:u w:val="single"/>
        </w:rPr>
      </w:pPr>
      <w:r>
        <w:rPr>
          <w:b/>
          <w:sz w:val="24"/>
        </w:rPr>
        <w:t xml:space="preserve">1. </w:t>
      </w:r>
      <w:r w:rsidRPr="002E4F06">
        <w:rPr>
          <w:b/>
          <w:sz w:val="24"/>
        </w:rPr>
        <w:t>Наименование МТР, работ, услуг</w:t>
      </w:r>
      <w:r w:rsidRPr="002E4F06">
        <w:rPr>
          <w:sz w:val="24"/>
        </w:rPr>
        <w:t>: поставка газового сушила.</w:t>
      </w:r>
    </w:p>
    <w:p w14:paraId="3B833CB4" w14:textId="77777777" w:rsidR="002E4F06" w:rsidRPr="002E4F06" w:rsidRDefault="002E4F06" w:rsidP="002E4F0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2E4F06">
        <w:rPr>
          <w:b/>
          <w:sz w:val="24"/>
        </w:rPr>
        <w:t xml:space="preserve">2. Задача (цель, проект), для реализации которой приобретаются данные МТР, работы, услуги: </w:t>
      </w:r>
    </w:p>
    <w:p w14:paraId="34BC99C3" w14:textId="77777777" w:rsidR="002E4F06" w:rsidRPr="002E4F06" w:rsidRDefault="002E4F06" w:rsidP="002E4F0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proofErr w:type="gramStart"/>
      <w:r w:rsidRPr="002E4F06">
        <w:rPr>
          <w:sz w:val="24"/>
        </w:rPr>
        <w:t>для</w:t>
      </w:r>
      <w:proofErr w:type="gramEnd"/>
      <w:r w:rsidRPr="002E4F06">
        <w:rPr>
          <w:sz w:val="24"/>
        </w:rPr>
        <w:t xml:space="preserve"> высушивания огнеупорных керамических полуфабрикатов с различной степенью влажности до заданной.</w:t>
      </w:r>
    </w:p>
    <w:p w14:paraId="4263958C" w14:textId="77777777" w:rsidR="002E4F06" w:rsidRPr="002E4F06" w:rsidRDefault="002E4F06" w:rsidP="002E4F0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2E4F06">
        <w:rPr>
          <w:b/>
          <w:sz w:val="24"/>
        </w:rPr>
        <w:t>3. Функции, которые будут выполнять приобретаемые МТР, работы, услуги в рамках реализации задачи или проекта:</w:t>
      </w:r>
    </w:p>
    <w:p w14:paraId="016CEF2F" w14:textId="77777777" w:rsidR="002E4F06" w:rsidRPr="002E4F06" w:rsidRDefault="002E4F06" w:rsidP="002E4F0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proofErr w:type="gramStart"/>
      <w:r w:rsidRPr="002E4F06">
        <w:rPr>
          <w:sz w:val="24"/>
        </w:rPr>
        <w:t>сушка</w:t>
      </w:r>
      <w:proofErr w:type="gramEnd"/>
      <w:r w:rsidRPr="002E4F06">
        <w:rPr>
          <w:sz w:val="24"/>
        </w:rPr>
        <w:t xml:space="preserve"> и хранение огнеупорных керамических полуфабрикатов.</w:t>
      </w:r>
    </w:p>
    <w:p w14:paraId="4B2090F3" w14:textId="77777777" w:rsidR="002E4F06" w:rsidRPr="002E4F06" w:rsidRDefault="002E4F06" w:rsidP="002E4F0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2E4F06">
        <w:rPr>
          <w:b/>
          <w:sz w:val="24"/>
        </w:rPr>
        <w:t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т.п.):</w:t>
      </w:r>
    </w:p>
    <w:tbl>
      <w:tblPr>
        <w:tblW w:w="9644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3"/>
        <w:gridCol w:w="1555"/>
        <w:gridCol w:w="598"/>
        <w:gridCol w:w="640"/>
        <w:gridCol w:w="6348"/>
      </w:tblGrid>
      <w:tr w:rsidR="002E4F06" w:rsidRPr="002E4F06" w14:paraId="0FFF8550" w14:textId="77777777" w:rsidTr="00930BF7">
        <w:trPr>
          <w:trHeight w:val="729"/>
        </w:trPr>
        <w:tc>
          <w:tcPr>
            <w:tcW w:w="503" w:type="dxa"/>
            <w:shd w:val="clear" w:color="auto" w:fill="auto"/>
            <w:vAlign w:val="center"/>
            <w:hideMark/>
          </w:tcPr>
          <w:p w14:paraId="3B65A0EE" w14:textId="77777777" w:rsidR="002E4F06" w:rsidRPr="002E4F06" w:rsidRDefault="002E4F06" w:rsidP="002E4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E4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555" w:type="dxa"/>
            <w:shd w:val="clear" w:color="auto" w:fill="auto"/>
            <w:vAlign w:val="center"/>
            <w:hideMark/>
          </w:tcPr>
          <w:p w14:paraId="44DBA9EB" w14:textId="77777777" w:rsidR="002E4F06" w:rsidRPr="002E4F06" w:rsidRDefault="002E4F06" w:rsidP="002E4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E4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оборудования</w:t>
            </w:r>
          </w:p>
        </w:tc>
        <w:tc>
          <w:tcPr>
            <w:tcW w:w="598" w:type="dxa"/>
            <w:shd w:val="clear" w:color="auto" w:fill="auto"/>
            <w:vAlign w:val="center"/>
            <w:hideMark/>
          </w:tcPr>
          <w:p w14:paraId="3A1285F2" w14:textId="77777777" w:rsidR="002E4F06" w:rsidRPr="002E4F06" w:rsidRDefault="002E4F06" w:rsidP="002E4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E4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640" w:type="dxa"/>
            <w:shd w:val="clear" w:color="auto" w:fill="auto"/>
            <w:vAlign w:val="center"/>
            <w:hideMark/>
          </w:tcPr>
          <w:p w14:paraId="73A96C21" w14:textId="77777777" w:rsidR="002E4F06" w:rsidRPr="002E4F06" w:rsidRDefault="002E4F06" w:rsidP="002E4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E4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6348" w:type="dxa"/>
            <w:shd w:val="clear" w:color="auto" w:fill="auto"/>
            <w:vAlign w:val="center"/>
            <w:hideMark/>
          </w:tcPr>
          <w:p w14:paraId="45A61850" w14:textId="77777777" w:rsidR="002E4F06" w:rsidRPr="002E4F06" w:rsidRDefault="002E4F06" w:rsidP="002E4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E4F0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Характеристики поставляемого оборудования</w:t>
            </w:r>
          </w:p>
        </w:tc>
      </w:tr>
      <w:tr w:rsidR="002E4F06" w:rsidRPr="002E4F06" w14:paraId="71A9B945" w14:textId="77777777" w:rsidTr="00930BF7">
        <w:trPr>
          <w:trHeight w:val="495"/>
        </w:trPr>
        <w:tc>
          <w:tcPr>
            <w:tcW w:w="503" w:type="dxa"/>
            <w:vMerge w:val="restart"/>
            <w:shd w:val="clear" w:color="auto" w:fill="auto"/>
            <w:hideMark/>
          </w:tcPr>
          <w:p w14:paraId="58AA1624" w14:textId="77777777" w:rsidR="002E4F06" w:rsidRPr="002E4F06" w:rsidRDefault="002E4F06" w:rsidP="002E4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F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555" w:type="dxa"/>
            <w:vMerge w:val="restart"/>
            <w:shd w:val="clear" w:color="auto" w:fill="auto"/>
            <w:hideMark/>
          </w:tcPr>
          <w:p w14:paraId="1020593E" w14:textId="77777777" w:rsidR="002E4F06" w:rsidRPr="002E4F06" w:rsidRDefault="002E4F06" w:rsidP="002E4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F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Газовое сушило</w:t>
            </w:r>
          </w:p>
          <w:p w14:paraId="440C6428" w14:textId="77777777" w:rsidR="002E4F06" w:rsidRPr="002E4F06" w:rsidRDefault="002E4F06" w:rsidP="002E4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8" w:type="dxa"/>
            <w:vMerge w:val="restart"/>
            <w:shd w:val="clear" w:color="auto" w:fill="auto"/>
            <w:hideMark/>
          </w:tcPr>
          <w:p w14:paraId="2A6B3B0F" w14:textId="77777777" w:rsidR="002E4F06" w:rsidRPr="002E4F06" w:rsidRDefault="002E4F06" w:rsidP="002E4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F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640" w:type="dxa"/>
            <w:vMerge w:val="restart"/>
            <w:shd w:val="clear" w:color="auto" w:fill="auto"/>
            <w:hideMark/>
          </w:tcPr>
          <w:p w14:paraId="6EC570D5" w14:textId="77777777" w:rsidR="002E4F06" w:rsidRPr="002E4F06" w:rsidRDefault="002E4F06" w:rsidP="002E4F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F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6348" w:type="dxa"/>
            <w:shd w:val="clear" w:color="auto" w:fill="auto"/>
            <w:noWrap/>
            <w:hideMark/>
          </w:tcPr>
          <w:p w14:paraId="27869909" w14:textId="77777777" w:rsidR="002E4F06" w:rsidRPr="002E4F06" w:rsidRDefault="002E4F06" w:rsidP="002E4F06">
            <w:pPr>
              <w:tabs>
                <w:tab w:val="left" w:pos="229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2E4F06">
              <w:rPr>
                <w:rFonts w:ascii="Times New Roman" w:hAnsi="Times New Roman" w:cs="Times New Roman"/>
              </w:rPr>
              <w:t>1. Газовое сушило должно представлять собой прямоугольную сушильную комнату с установленным вентилятором, с двумя распашными двухстворчатыми дверьми, системой нагрева воздуха, системой распределения и регулирования потоков воздуха внутри комнаты.</w:t>
            </w:r>
          </w:p>
        </w:tc>
      </w:tr>
      <w:tr w:rsidR="002E4F06" w:rsidRPr="002E4F06" w14:paraId="290A882E" w14:textId="77777777" w:rsidTr="00930BF7">
        <w:trPr>
          <w:trHeight w:val="240"/>
        </w:trPr>
        <w:tc>
          <w:tcPr>
            <w:tcW w:w="503" w:type="dxa"/>
            <w:vMerge/>
            <w:vAlign w:val="center"/>
            <w:hideMark/>
          </w:tcPr>
          <w:p w14:paraId="17358574" w14:textId="77777777" w:rsidR="002E4F06" w:rsidRPr="002E4F06" w:rsidRDefault="002E4F06" w:rsidP="002E4F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5" w:type="dxa"/>
            <w:vMerge/>
            <w:vAlign w:val="center"/>
            <w:hideMark/>
          </w:tcPr>
          <w:p w14:paraId="7B4D7081" w14:textId="77777777" w:rsidR="002E4F06" w:rsidRPr="002E4F06" w:rsidRDefault="002E4F06" w:rsidP="002E4F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8" w:type="dxa"/>
            <w:vMerge/>
            <w:vAlign w:val="center"/>
            <w:hideMark/>
          </w:tcPr>
          <w:p w14:paraId="64E1FBFF" w14:textId="77777777" w:rsidR="002E4F06" w:rsidRPr="002E4F06" w:rsidRDefault="002E4F06" w:rsidP="002E4F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0" w:type="dxa"/>
            <w:vMerge/>
            <w:vAlign w:val="center"/>
            <w:hideMark/>
          </w:tcPr>
          <w:p w14:paraId="4C8D5EA5" w14:textId="77777777" w:rsidR="002E4F06" w:rsidRPr="002E4F06" w:rsidRDefault="002E4F06" w:rsidP="002E4F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48" w:type="dxa"/>
            <w:shd w:val="clear" w:color="auto" w:fill="auto"/>
            <w:hideMark/>
          </w:tcPr>
          <w:p w14:paraId="6674C731" w14:textId="77777777" w:rsidR="002E4F06" w:rsidRPr="002E4F06" w:rsidRDefault="002E4F06" w:rsidP="002E4F06">
            <w:pPr>
              <w:tabs>
                <w:tab w:val="left" w:pos="229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2E4F06">
              <w:rPr>
                <w:rFonts w:ascii="Times New Roman" w:hAnsi="Times New Roman" w:cs="Times New Roman"/>
              </w:rPr>
              <w:t>2. Габаритные размеры комнаты должны обеспечивать требуемые размеры рабочего пространства (Д х Ш х В), мм – 4000 х 3500 х 2700 (Приложение 1).</w:t>
            </w:r>
          </w:p>
        </w:tc>
      </w:tr>
      <w:tr w:rsidR="002E4F06" w:rsidRPr="002E4F06" w14:paraId="2ECE0C0D" w14:textId="77777777" w:rsidTr="00930BF7">
        <w:trPr>
          <w:trHeight w:val="300"/>
        </w:trPr>
        <w:tc>
          <w:tcPr>
            <w:tcW w:w="503" w:type="dxa"/>
            <w:vMerge/>
            <w:vAlign w:val="center"/>
            <w:hideMark/>
          </w:tcPr>
          <w:p w14:paraId="14171D56" w14:textId="77777777" w:rsidR="002E4F06" w:rsidRPr="002E4F06" w:rsidRDefault="002E4F06" w:rsidP="002E4F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5" w:type="dxa"/>
            <w:vMerge/>
            <w:vAlign w:val="center"/>
            <w:hideMark/>
          </w:tcPr>
          <w:p w14:paraId="55CD30CD" w14:textId="77777777" w:rsidR="002E4F06" w:rsidRPr="002E4F06" w:rsidRDefault="002E4F06" w:rsidP="002E4F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8" w:type="dxa"/>
            <w:vMerge/>
            <w:vAlign w:val="center"/>
            <w:hideMark/>
          </w:tcPr>
          <w:p w14:paraId="3BD60A08" w14:textId="77777777" w:rsidR="002E4F06" w:rsidRPr="002E4F06" w:rsidRDefault="002E4F06" w:rsidP="002E4F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0" w:type="dxa"/>
            <w:vMerge/>
            <w:vAlign w:val="center"/>
            <w:hideMark/>
          </w:tcPr>
          <w:p w14:paraId="1D4B9B6B" w14:textId="77777777" w:rsidR="002E4F06" w:rsidRPr="002E4F06" w:rsidRDefault="002E4F06" w:rsidP="002E4F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48" w:type="dxa"/>
            <w:shd w:val="clear" w:color="auto" w:fill="auto"/>
            <w:hideMark/>
          </w:tcPr>
          <w:p w14:paraId="7896086C" w14:textId="77777777" w:rsidR="002E4F06" w:rsidRPr="002E4F06" w:rsidRDefault="002E4F06" w:rsidP="002E4F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F06">
              <w:rPr>
                <w:rFonts w:ascii="Times New Roman" w:hAnsi="Times New Roman" w:cs="Times New Roman"/>
                <w:bCs/>
              </w:rPr>
              <w:t xml:space="preserve">3. Толщина теплоизоляции дверей, боковых стенок должна быть не менее 100 мм и обеспечивать минимальные </w:t>
            </w:r>
            <w:proofErr w:type="spellStart"/>
            <w:r w:rsidRPr="002E4F06">
              <w:rPr>
                <w:rFonts w:ascii="Times New Roman" w:hAnsi="Times New Roman" w:cs="Times New Roman"/>
                <w:bCs/>
              </w:rPr>
              <w:t>теплопотери</w:t>
            </w:r>
            <w:proofErr w:type="spellEnd"/>
            <w:r w:rsidRPr="002E4F06">
              <w:rPr>
                <w:rFonts w:ascii="Times New Roman" w:hAnsi="Times New Roman" w:cs="Times New Roman"/>
                <w:bCs/>
              </w:rPr>
              <w:t>.</w:t>
            </w:r>
          </w:p>
        </w:tc>
      </w:tr>
      <w:tr w:rsidR="002E4F06" w:rsidRPr="002E4F06" w14:paraId="4088E781" w14:textId="77777777" w:rsidTr="00930BF7">
        <w:trPr>
          <w:trHeight w:val="300"/>
        </w:trPr>
        <w:tc>
          <w:tcPr>
            <w:tcW w:w="503" w:type="dxa"/>
            <w:vMerge/>
            <w:vAlign w:val="center"/>
            <w:hideMark/>
          </w:tcPr>
          <w:p w14:paraId="31B10918" w14:textId="77777777" w:rsidR="002E4F06" w:rsidRPr="002E4F06" w:rsidRDefault="002E4F06" w:rsidP="002E4F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5" w:type="dxa"/>
            <w:vMerge/>
            <w:vAlign w:val="center"/>
            <w:hideMark/>
          </w:tcPr>
          <w:p w14:paraId="6FB6A44C" w14:textId="77777777" w:rsidR="002E4F06" w:rsidRPr="002E4F06" w:rsidRDefault="002E4F06" w:rsidP="002E4F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8" w:type="dxa"/>
            <w:vMerge/>
            <w:vAlign w:val="center"/>
            <w:hideMark/>
          </w:tcPr>
          <w:p w14:paraId="4CC9FBDB" w14:textId="77777777" w:rsidR="002E4F06" w:rsidRPr="002E4F06" w:rsidRDefault="002E4F06" w:rsidP="002E4F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0" w:type="dxa"/>
            <w:vMerge/>
            <w:vAlign w:val="center"/>
            <w:hideMark/>
          </w:tcPr>
          <w:p w14:paraId="7BCFF153" w14:textId="77777777" w:rsidR="002E4F06" w:rsidRPr="002E4F06" w:rsidRDefault="002E4F06" w:rsidP="002E4F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48" w:type="dxa"/>
            <w:shd w:val="clear" w:color="auto" w:fill="auto"/>
            <w:noWrap/>
            <w:hideMark/>
          </w:tcPr>
          <w:p w14:paraId="7369E526" w14:textId="77777777" w:rsidR="002E4F06" w:rsidRPr="002E4F06" w:rsidRDefault="002E4F06" w:rsidP="002E4F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E4F06">
              <w:rPr>
                <w:rFonts w:ascii="Times New Roman" w:hAnsi="Times New Roman" w:cs="Times New Roman"/>
              </w:rPr>
              <w:t>4. Класс защиты оболочек всего оборудования - IP54.</w:t>
            </w:r>
          </w:p>
        </w:tc>
      </w:tr>
      <w:tr w:rsidR="002E4F06" w:rsidRPr="002E4F06" w14:paraId="5AF01F9D" w14:textId="77777777" w:rsidTr="00930BF7">
        <w:trPr>
          <w:trHeight w:val="300"/>
        </w:trPr>
        <w:tc>
          <w:tcPr>
            <w:tcW w:w="503" w:type="dxa"/>
            <w:vMerge/>
            <w:vAlign w:val="center"/>
            <w:hideMark/>
          </w:tcPr>
          <w:p w14:paraId="5F260DB6" w14:textId="77777777" w:rsidR="002E4F06" w:rsidRPr="002E4F06" w:rsidRDefault="002E4F06" w:rsidP="002E4F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5" w:type="dxa"/>
            <w:vMerge/>
            <w:vAlign w:val="center"/>
            <w:hideMark/>
          </w:tcPr>
          <w:p w14:paraId="51E8F4C1" w14:textId="77777777" w:rsidR="002E4F06" w:rsidRPr="002E4F06" w:rsidRDefault="002E4F06" w:rsidP="002E4F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8" w:type="dxa"/>
            <w:vMerge/>
            <w:vAlign w:val="center"/>
            <w:hideMark/>
          </w:tcPr>
          <w:p w14:paraId="710270B1" w14:textId="77777777" w:rsidR="002E4F06" w:rsidRPr="002E4F06" w:rsidRDefault="002E4F06" w:rsidP="002E4F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0" w:type="dxa"/>
            <w:vMerge/>
            <w:vAlign w:val="center"/>
            <w:hideMark/>
          </w:tcPr>
          <w:p w14:paraId="05AA3BAD" w14:textId="77777777" w:rsidR="002E4F06" w:rsidRPr="002E4F06" w:rsidRDefault="002E4F06" w:rsidP="002E4F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48" w:type="dxa"/>
            <w:shd w:val="clear" w:color="auto" w:fill="auto"/>
            <w:noWrap/>
            <w:hideMark/>
          </w:tcPr>
          <w:p w14:paraId="6EC01B9C" w14:textId="77777777" w:rsidR="002E4F06" w:rsidRPr="002E4F06" w:rsidRDefault="002E4F06" w:rsidP="002E4F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F06">
              <w:rPr>
                <w:rFonts w:ascii="Times New Roman" w:hAnsi="Times New Roman" w:cs="Times New Roman"/>
              </w:rPr>
              <w:t xml:space="preserve">5. Сушильная комната должна быть условно герметичной по ГОСТ 24054-80 "Методы испытаний на герметичность. Общие требования". </w:t>
            </w:r>
          </w:p>
        </w:tc>
      </w:tr>
      <w:tr w:rsidR="002E4F06" w:rsidRPr="002E4F06" w14:paraId="4FC3596A" w14:textId="77777777" w:rsidTr="00930BF7">
        <w:trPr>
          <w:trHeight w:val="510"/>
        </w:trPr>
        <w:tc>
          <w:tcPr>
            <w:tcW w:w="503" w:type="dxa"/>
            <w:vMerge/>
            <w:vAlign w:val="center"/>
            <w:hideMark/>
          </w:tcPr>
          <w:p w14:paraId="48F9B243" w14:textId="77777777" w:rsidR="002E4F06" w:rsidRPr="002E4F06" w:rsidRDefault="002E4F06" w:rsidP="002E4F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5" w:type="dxa"/>
            <w:vMerge/>
            <w:vAlign w:val="center"/>
            <w:hideMark/>
          </w:tcPr>
          <w:p w14:paraId="2E388138" w14:textId="77777777" w:rsidR="002E4F06" w:rsidRPr="002E4F06" w:rsidRDefault="002E4F06" w:rsidP="002E4F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8" w:type="dxa"/>
            <w:vMerge/>
            <w:vAlign w:val="center"/>
            <w:hideMark/>
          </w:tcPr>
          <w:p w14:paraId="48C202C2" w14:textId="77777777" w:rsidR="002E4F06" w:rsidRPr="002E4F06" w:rsidRDefault="002E4F06" w:rsidP="002E4F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0" w:type="dxa"/>
            <w:vMerge/>
            <w:vAlign w:val="center"/>
            <w:hideMark/>
          </w:tcPr>
          <w:p w14:paraId="55F095E8" w14:textId="77777777" w:rsidR="002E4F06" w:rsidRPr="002E4F06" w:rsidRDefault="002E4F06" w:rsidP="002E4F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48" w:type="dxa"/>
            <w:shd w:val="clear" w:color="auto" w:fill="auto"/>
            <w:noWrap/>
            <w:hideMark/>
          </w:tcPr>
          <w:p w14:paraId="09B3BF6C" w14:textId="77777777" w:rsidR="002E4F06" w:rsidRPr="002E4F06" w:rsidRDefault="002E4F06" w:rsidP="002E4F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F06">
              <w:rPr>
                <w:rFonts w:ascii="Times New Roman" w:hAnsi="Times New Roman" w:cs="Times New Roman"/>
              </w:rPr>
              <w:t>6. Газовое сушило должно быть оборудовано датчиками текущих значений температуры в комнате – в количестве, рассчитанном производителем. Датчики должны быть установлены внутри комнаты в рабочем пространстве. Показания датчиков должны выводиться на наружную панель комнаты.</w:t>
            </w:r>
          </w:p>
        </w:tc>
      </w:tr>
      <w:tr w:rsidR="002E4F06" w:rsidRPr="002E4F06" w14:paraId="3EAE8988" w14:textId="77777777" w:rsidTr="00930BF7">
        <w:trPr>
          <w:trHeight w:val="300"/>
        </w:trPr>
        <w:tc>
          <w:tcPr>
            <w:tcW w:w="503" w:type="dxa"/>
            <w:vMerge/>
            <w:vAlign w:val="center"/>
            <w:hideMark/>
          </w:tcPr>
          <w:p w14:paraId="144A26C8" w14:textId="77777777" w:rsidR="002E4F06" w:rsidRPr="002E4F06" w:rsidRDefault="002E4F06" w:rsidP="002E4F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5" w:type="dxa"/>
            <w:vMerge/>
            <w:vAlign w:val="center"/>
            <w:hideMark/>
          </w:tcPr>
          <w:p w14:paraId="7BBE7003" w14:textId="77777777" w:rsidR="002E4F06" w:rsidRPr="002E4F06" w:rsidRDefault="002E4F06" w:rsidP="002E4F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8" w:type="dxa"/>
            <w:vMerge/>
            <w:vAlign w:val="center"/>
            <w:hideMark/>
          </w:tcPr>
          <w:p w14:paraId="53DC2D7B" w14:textId="77777777" w:rsidR="002E4F06" w:rsidRPr="002E4F06" w:rsidRDefault="002E4F06" w:rsidP="002E4F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0" w:type="dxa"/>
            <w:vMerge/>
            <w:vAlign w:val="center"/>
            <w:hideMark/>
          </w:tcPr>
          <w:p w14:paraId="40C9B468" w14:textId="77777777" w:rsidR="002E4F06" w:rsidRPr="002E4F06" w:rsidRDefault="002E4F06" w:rsidP="002E4F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48" w:type="dxa"/>
            <w:shd w:val="clear" w:color="auto" w:fill="auto"/>
            <w:noWrap/>
            <w:hideMark/>
          </w:tcPr>
          <w:p w14:paraId="151AC2C4" w14:textId="1FB3A8F6" w:rsidR="002E4F06" w:rsidRPr="002E4F06" w:rsidRDefault="002E4F06" w:rsidP="002E4F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Cs/>
              </w:rPr>
              <w:t xml:space="preserve">7. </w:t>
            </w:r>
            <w:r w:rsidRPr="002E4F06">
              <w:rPr>
                <w:rFonts w:ascii="Times New Roman" w:hAnsi="Times New Roman" w:cs="Times New Roman"/>
                <w:bCs/>
              </w:rPr>
              <w:t xml:space="preserve">Сушильная комната должна быть оснащена </w:t>
            </w:r>
            <w:proofErr w:type="spellStart"/>
            <w:r w:rsidRPr="002E4F06">
              <w:rPr>
                <w:rFonts w:ascii="Times New Roman" w:hAnsi="Times New Roman" w:cs="Times New Roman"/>
                <w:bCs/>
              </w:rPr>
              <w:t>рециркуляционными</w:t>
            </w:r>
            <w:proofErr w:type="spellEnd"/>
            <w:r w:rsidRPr="002E4F06">
              <w:rPr>
                <w:rFonts w:ascii="Times New Roman" w:hAnsi="Times New Roman" w:cs="Times New Roman"/>
                <w:bCs/>
              </w:rPr>
              <w:t xml:space="preserve"> вентиляторами.</w:t>
            </w:r>
          </w:p>
        </w:tc>
      </w:tr>
      <w:tr w:rsidR="002E4F06" w:rsidRPr="002E4F06" w14:paraId="2A2D7E9F" w14:textId="77777777" w:rsidTr="00930BF7">
        <w:trPr>
          <w:trHeight w:val="525"/>
        </w:trPr>
        <w:tc>
          <w:tcPr>
            <w:tcW w:w="503" w:type="dxa"/>
            <w:vMerge/>
            <w:vAlign w:val="center"/>
            <w:hideMark/>
          </w:tcPr>
          <w:p w14:paraId="48DF0650" w14:textId="77777777" w:rsidR="002E4F06" w:rsidRPr="002E4F06" w:rsidRDefault="002E4F06" w:rsidP="002E4F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5" w:type="dxa"/>
            <w:vMerge/>
            <w:vAlign w:val="center"/>
            <w:hideMark/>
          </w:tcPr>
          <w:p w14:paraId="2F021816" w14:textId="77777777" w:rsidR="002E4F06" w:rsidRPr="002E4F06" w:rsidRDefault="002E4F06" w:rsidP="002E4F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8" w:type="dxa"/>
            <w:vMerge/>
            <w:vAlign w:val="center"/>
            <w:hideMark/>
          </w:tcPr>
          <w:p w14:paraId="7E62C27B" w14:textId="77777777" w:rsidR="002E4F06" w:rsidRPr="002E4F06" w:rsidRDefault="002E4F06" w:rsidP="002E4F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0" w:type="dxa"/>
            <w:vMerge/>
            <w:vAlign w:val="center"/>
            <w:hideMark/>
          </w:tcPr>
          <w:p w14:paraId="2DCBD542" w14:textId="77777777" w:rsidR="002E4F06" w:rsidRPr="002E4F06" w:rsidRDefault="002E4F06" w:rsidP="002E4F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48" w:type="dxa"/>
            <w:shd w:val="clear" w:color="auto" w:fill="auto"/>
            <w:noWrap/>
            <w:hideMark/>
          </w:tcPr>
          <w:p w14:paraId="7FC10017" w14:textId="77777777" w:rsidR="002E4F06" w:rsidRPr="002E4F06" w:rsidRDefault="002E4F06" w:rsidP="002E4F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F06">
              <w:rPr>
                <w:rFonts w:ascii="Times New Roman" w:hAnsi="Times New Roman" w:cs="Times New Roman"/>
                <w:bCs/>
              </w:rPr>
              <w:t>8. Нагрев должен осуществляться конвекционным способом с помощью газового воздухонагревателя.</w:t>
            </w:r>
          </w:p>
        </w:tc>
      </w:tr>
      <w:tr w:rsidR="002E4F06" w:rsidRPr="002E4F06" w14:paraId="6D5AF17F" w14:textId="77777777" w:rsidTr="00930BF7">
        <w:trPr>
          <w:trHeight w:val="315"/>
        </w:trPr>
        <w:tc>
          <w:tcPr>
            <w:tcW w:w="503" w:type="dxa"/>
            <w:vMerge/>
            <w:vAlign w:val="center"/>
            <w:hideMark/>
          </w:tcPr>
          <w:p w14:paraId="2E5F74CD" w14:textId="77777777" w:rsidR="002E4F06" w:rsidRPr="002E4F06" w:rsidRDefault="002E4F06" w:rsidP="002E4F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5" w:type="dxa"/>
            <w:vMerge/>
            <w:vAlign w:val="center"/>
            <w:hideMark/>
          </w:tcPr>
          <w:p w14:paraId="1F10AA8D" w14:textId="77777777" w:rsidR="002E4F06" w:rsidRPr="002E4F06" w:rsidRDefault="002E4F06" w:rsidP="002E4F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8" w:type="dxa"/>
            <w:vMerge/>
            <w:vAlign w:val="center"/>
            <w:hideMark/>
          </w:tcPr>
          <w:p w14:paraId="5D6BA109" w14:textId="77777777" w:rsidR="002E4F06" w:rsidRPr="002E4F06" w:rsidRDefault="002E4F06" w:rsidP="002E4F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0" w:type="dxa"/>
            <w:vMerge/>
            <w:vAlign w:val="center"/>
            <w:hideMark/>
          </w:tcPr>
          <w:p w14:paraId="050DD0DB" w14:textId="77777777" w:rsidR="002E4F06" w:rsidRPr="002E4F06" w:rsidRDefault="002E4F06" w:rsidP="002E4F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48" w:type="dxa"/>
            <w:shd w:val="clear" w:color="auto" w:fill="auto"/>
            <w:hideMark/>
          </w:tcPr>
          <w:p w14:paraId="7E121B53" w14:textId="77777777" w:rsidR="002E4F06" w:rsidRPr="002E4F06" w:rsidRDefault="002E4F06" w:rsidP="002E4F06">
            <w:pPr>
              <w:pStyle w:val="a4"/>
              <w:tabs>
                <w:tab w:val="left" w:pos="317"/>
              </w:tabs>
              <w:suppressAutoHyphens/>
              <w:autoSpaceDN w:val="0"/>
              <w:spacing w:after="0" w:line="240" w:lineRule="auto"/>
              <w:ind w:left="0"/>
              <w:contextualSpacing w:val="0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2E4F06">
              <w:rPr>
                <w:rFonts w:ascii="Times New Roman" w:hAnsi="Times New Roman" w:cs="Times New Roman"/>
                <w:sz w:val="24"/>
                <w:szCs w:val="24"/>
              </w:rPr>
              <w:t>9. Параметры газового генератора:</w:t>
            </w:r>
          </w:p>
          <w:p w14:paraId="17AF4115" w14:textId="77777777" w:rsidR="002E4F06" w:rsidRPr="002E4F06" w:rsidRDefault="002E4F06" w:rsidP="002E4F06">
            <w:pPr>
              <w:pStyle w:val="a4"/>
              <w:tabs>
                <w:tab w:val="left" w:pos="317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4F06">
              <w:rPr>
                <w:rFonts w:ascii="Times New Roman" w:hAnsi="Times New Roman" w:cs="Times New Roman"/>
                <w:sz w:val="24"/>
                <w:szCs w:val="24"/>
              </w:rPr>
              <w:t>- Тип нагревателя – газовая горелка на природном газе по ГОСТ 5542-87;</w:t>
            </w:r>
          </w:p>
          <w:p w14:paraId="396074E8" w14:textId="77777777" w:rsidR="002E4F06" w:rsidRPr="002E4F06" w:rsidRDefault="002E4F06" w:rsidP="002E4F06">
            <w:pPr>
              <w:pStyle w:val="a4"/>
              <w:tabs>
                <w:tab w:val="left" w:pos="317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4F06">
              <w:rPr>
                <w:rFonts w:ascii="Times New Roman" w:hAnsi="Times New Roman" w:cs="Times New Roman"/>
                <w:sz w:val="24"/>
                <w:szCs w:val="24"/>
              </w:rPr>
              <w:t>- Расход газа в пределах от 0 до 17 м</w:t>
            </w:r>
            <w:r w:rsidRPr="002E4F06">
              <w:rPr>
                <w:rFonts w:ascii="Times New Roman" w:hAnsi="Times New Roman" w:cs="Times New Roman"/>
                <w:sz w:val="28"/>
                <w:szCs w:val="24"/>
                <w:vertAlign w:val="superscript"/>
              </w:rPr>
              <w:t>3</w:t>
            </w:r>
            <w:r w:rsidRPr="002E4F06">
              <w:rPr>
                <w:rFonts w:ascii="Times New Roman" w:hAnsi="Times New Roman" w:cs="Times New Roman"/>
                <w:sz w:val="24"/>
                <w:szCs w:val="24"/>
              </w:rPr>
              <w:t>/час;</w:t>
            </w:r>
          </w:p>
          <w:p w14:paraId="4471BD8D" w14:textId="77777777" w:rsidR="002E4F06" w:rsidRPr="002E4F06" w:rsidRDefault="002E4F06" w:rsidP="002E4F06">
            <w:pPr>
              <w:pStyle w:val="a4"/>
              <w:tabs>
                <w:tab w:val="left" w:pos="317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4F06">
              <w:rPr>
                <w:rFonts w:ascii="Times New Roman" w:hAnsi="Times New Roman" w:cs="Times New Roman"/>
                <w:sz w:val="24"/>
                <w:szCs w:val="24"/>
              </w:rPr>
              <w:t>- Присоединительное давление газа 0,05 Мпа;</w:t>
            </w:r>
          </w:p>
          <w:p w14:paraId="5A8198D2" w14:textId="77777777" w:rsidR="002E4F06" w:rsidRPr="002E4F06" w:rsidRDefault="002E4F06" w:rsidP="002E4F06">
            <w:pPr>
              <w:pStyle w:val="a4"/>
              <w:tabs>
                <w:tab w:val="left" w:pos="317"/>
              </w:tabs>
              <w:spacing w:after="0" w:line="240" w:lineRule="auto"/>
              <w:ind w:left="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2E4F06">
              <w:rPr>
                <w:rFonts w:ascii="Times New Roman" w:hAnsi="Times New Roman" w:cs="Times New Roman"/>
                <w:sz w:val="24"/>
                <w:szCs w:val="24"/>
              </w:rPr>
              <w:t>- Номинальная мощность, 150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±</m:t>
              </m:r>
            </m:oMath>
            <w:r w:rsidRPr="002E4F06">
              <w:rPr>
                <w:rFonts w:ascii="Times New Roman" w:eastAsiaTheme="minorEastAsia" w:hAnsi="Times New Roman" w:cs="Times New Roman"/>
                <w:sz w:val="24"/>
                <w:szCs w:val="24"/>
              </w:rPr>
              <w:t>15 кВт;</w:t>
            </w:r>
          </w:p>
          <w:p w14:paraId="38D09EE2" w14:textId="77777777" w:rsidR="002E4F06" w:rsidRPr="002E4F06" w:rsidRDefault="002E4F06" w:rsidP="002E4F06">
            <w:pPr>
              <w:pStyle w:val="a4"/>
              <w:tabs>
                <w:tab w:val="left" w:pos="317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4F06">
              <w:rPr>
                <w:rFonts w:ascii="Times New Roman" w:eastAsiaTheme="minorEastAsia" w:hAnsi="Times New Roman" w:cs="Times New Roman"/>
                <w:sz w:val="24"/>
                <w:szCs w:val="24"/>
              </w:rPr>
              <w:t>- Минимальная рабочая тепловая мощность 100 кВт;</w:t>
            </w:r>
          </w:p>
          <w:p w14:paraId="366C21D6" w14:textId="77777777" w:rsidR="002E4F06" w:rsidRPr="002E4F06" w:rsidRDefault="002E4F06" w:rsidP="002E4F06">
            <w:pPr>
              <w:tabs>
                <w:tab w:val="left" w:pos="229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2E4F06">
              <w:rPr>
                <w:rFonts w:ascii="Times New Roman" w:hAnsi="Times New Roman" w:cs="Times New Roman"/>
              </w:rPr>
              <w:t>Напряжение питания (трехфазный переменный ток), 380 В, частота 50 Гц;</w:t>
            </w:r>
          </w:p>
        </w:tc>
      </w:tr>
      <w:tr w:rsidR="002E4F06" w:rsidRPr="002E4F06" w14:paraId="08CE70D9" w14:textId="77777777" w:rsidTr="00930BF7">
        <w:trPr>
          <w:trHeight w:val="300"/>
        </w:trPr>
        <w:tc>
          <w:tcPr>
            <w:tcW w:w="503" w:type="dxa"/>
            <w:vMerge/>
            <w:vAlign w:val="center"/>
            <w:hideMark/>
          </w:tcPr>
          <w:p w14:paraId="54EF7E69" w14:textId="77777777" w:rsidR="002E4F06" w:rsidRPr="002E4F06" w:rsidRDefault="002E4F06" w:rsidP="002E4F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5" w:type="dxa"/>
            <w:vMerge/>
            <w:vAlign w:val="center"/>
            <w:hideMark/>
          </w:tcPr>
          <w:p w14:paraId="02D163EE" w14:textId="77777777" w:rsidR="002E4F06" w:rsidRPr="002E4F06" w:rsidRDefault="002E4F06" w:rsidP="002E4F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8" w:type="dxa"/>
            <w:vMerge/>
            <w:vAlign w:val="center"/>
            <w:hideMark/>
          </w:tcPr>
          <w:p w14:paraId="35F35683" w14:textId="77777777" w:rsidR="002E4F06" w:rsidRPr="002E4F06" w:rsidRDefault="002E4F06" w:rsidP="002E4F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0" w:type="dxa"/>
            <w:vMerge/>
            <w:vAlign w:val="center"/>
            <w:hideMark/>
          </w:tcPr>
          <w:p w14:paraId="534AAA25" w14:textId="77777777" w:rsidR="002E4F06" w:rsidRPr="002E4F06" w:rsidRDefault="002E4F06" w:rsidP="002E4F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48" w:type="dxa"/>
            <w:shd w:val="clear" w:color="auto" w:fill="auto"/>
            <w:hideMark/>
          </w:tcPr>
          <w:p w14:paraId="726E3404" w14:textId="77777777" w:rsidR="002E4F06" w:rsidRPr="002E4F06" w:rsidRDefault="002E4F06" w:rsidP="002E4F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F06">
              <w:rPr>
                <w:rFonts w:ascii="Times New Roman" w:hAnsi="Times New Roman" w:cs="Times New Roman"/>
              </w:rPr>
              <w:t>10. Рабочая температура в пространстве комнаты, 30°C - 110°C, максимальная температура 150°C, с возможностью плавного подъема температуры. Точность поддержания температуры и равномерности нагрева внутри камеры ±5°C.</w:t>
            </w:r>
          </w:p>
        </w:tc>
      </w:tr>
      <w:tr w:rsidR="002E4F06" w:rsidRPr="002E4F06" w14:paraId="461A13A5" w14:textId="77777777" w:rsidTr="00930BF7">
        <w:trPr>
          <w:trHeight w:val="300"/>
        </w:trPr>
        <w:tc>
          <w:tcPr>
            <w:tcW w:w="503" w:type="dxa"/>
            <w:vMerge/>
            <w:vAlign w:val="center"/>
            <w:hideMark/>
          </w:tcPr>
          <w:p w14:paraId="72CBDDD1" w14:textId="77777777" w:rsidR="002E4F06" w:rsidRPr="002E4F06" w:rsidRDefault="002E4F06" w:rsidP="002E4F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5" w:type="dxa"/>
            <w:vMerge/>
            <w:vAlign w:val="center"/>
            <w:hideMark/>
          </w:tcPr>
          <w:p w14:paraId="1209827B" w14:textId="77777777" w:rsidR="002E4F06" w:rsidRPr="002E4F06" w:rsidRDefault="002E4F06" w:rsidP="002E4F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8" w:type="dxa"/>
            <w:vMerge/>
            <w:vAlign w:val="center"/>
            <w:hideMark/>
          </w:tcPr>
          <w:p w14:paraId="11DF5D5D" w14:textId="77777777" w:rsidR="002E4F06" w:rsidRPr="002E4F06" w:rsidRDefault="002E4F06" w:rsidP="002E4F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0" w:type="dxa"/>
            <w:vMerge/>
            <w:vAlign w:val="center"/>
            <w:hideMark/>
          </w:tcPr>
          <w:p w14:paraId="410D607F" w14:textId="77777777" w:rsidR="002E4F06" w:rsidRPr="002E4F06" w:rsidRDefault="002E4F06" w:rsidP="002E4F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48" w:type="dxa"/>
            <w:shd w:val="clear" w:color="auto" w:fill="auto"/>
            <w:noWrap/>
            <w:hideMark/>
          </w:tcPr>
          <w:p w14:paraId="393BCC51" w14:textId="77777777" w:rsidR="002E4F06" w:rsidRPr="002E4F06" w:rsidRDefault="002E4F06" w:rsidP="002E4F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F06">
              <w:rPr>
                <w:rFonts w:ascii="Times New Roman" w:hAnsi="Times New Roman" w:cs="Times New Roman"/>
              </w:rPr>
              <w:t>11. Скорость нагрева – 10°С/ч.</w:t>
            </w:r>
          </w:p>
        </w:tc>
      </w:tr>
      <w:tr w:rsidR="002E4F06" w:rsidRPr="002E4F06" w14:paraId="00BF14B6" w14:textId="77777777" w:rsidTr="00930BF7">
        <w:trPr>
          <w:trHeight w:val="300"/>
        </w:trPr>
        <w:tc>
          <w:tcPr>
            <w:tcW w:w="503" w:type="dxa"/>
            <w:vMerge/>
            <w:vAlign w:val="center"/>
            <w:hideMark/>
          </w:tcPr>
          <w:p w14:paraId="71708112" w14:textId="77777777" w:rsidR="002E4F06" w:rsidRPr="002E4F06" w:rsidRDefault="002E4F06" w:rsidP="002E4F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5" w:type="dxa"/>
            <w:vMerge/>
            <w:vAlign w:val="center"/>
            <w:hideMark/>
          </w:tcPr>
          <w:p w14:paraId="04149178" w14:textId="77777777" w:rsidR="002E4F06" w:rsidRPr="002E4F06" w:rsidRDefault="002E4F06" w:rsidP="002E4F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8" w:type="dxa"/>
            <w:vMerge/>
            <w:vAlign w:val="center"/>
            <w:hideMark/>
          </w:tcPr>
          <w:p w14:paraId="241D5ADF" w14:textId="77777777" w:rsidR="002E4F06" w:rsidRPr="002E4F06" w:rsidRDefault="002E4F06" w:rsidP="002E4F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0" w:type="dxa"/>
            <w:vMerge/>
            <w:vAlign w:val="center"/>
            <w:hideMark/>
          </w:tcPr>
          <w:p w14:paraId="1533F248" w14:textId="77777777" w:rsidR="002E4F06" w:rsidRPr="002E4F06" w:rsidRDefault="002E4F06" w:rsidP="002E4F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48" w:type="dxa"/>
            <w:shd w:val="clear" w:color="auto" w:fill="auto"/>
            <w:noWrap/>
            <w:hideMark/>
          </w:tcPr>
          <w:p w14:paraId="04E282C3" w14:textId="77777777" w:rsidR="002E4F06" w:rsidRPr="002E4F06" w:rsidRDefault="002E4F06" w:rsidP="002E4F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F06">
              <w:rPr>
                <w:rFonts w:ascii="Times New Roman" w:hAnsi="Times New Roman" w:cs="Times New Roman"/>
              </w:rPr>
              <w:t>12. Предусмотреть возможность регулирования скорости потока воздуха</w:t>
            </w:r>
            <w:r w:rsidRPr="002E4F06">
              <w:rPr>
                <w:rFonts w:ascii="Times New Roman" w:hAnsi="Times New Roman" w:cs="Times New Roman"/>
                <w:bCs/>
              </w:rPr>
              <w:t>.</w:t>
            </w:r>
          </w:p>
        </w:tc>
      </w:tr>
      <w:tr w:rsidR="002E4F06" w:rsidRPr="002E4F06" w14:paraId="56D977C6" w14:textId="77777777" w:rsidTr="00930BF7">
        <w:trPr>
          <w:trHeight w:val="300"/>
        </w:trPr>
        <w:tc>
          <w:tcPr>
            <w:tcW w:w="503" w:type="dxa"/>
            <w:vMerge/>
            <w:vAlign w:val="center"/>
            <w:hideMark/>
          </w:tcPr>
          <w:p w14:paraId="3D8A417D" w14:textId="77777777" w:rsidR="002E4F06" w:rsidRPr="002E4F06" w:rsidRDefault="002E4F06" w:rsidP="002E4F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5" w:type="dxa"/>
            <w:vMerge/>
            <w:vAlign w:val="center"/>
            <w:hideMark/>
          </w:tcPr>
          <w:p w14:paraId="7BFF3B2A" w14:textId="77777777" w:rsidR="002E4F06" w:rsidRPr="002E4F06" w:rsidRDefault="002E4F06" w:rsidP="002E4F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8" w:type="dxa"/>
            <w:vMerge/>
            <w:vAlign w:val="center"/>
            <w:hideMark/>
          </w:tcPr>
          <w:p w14:paraId="098DAF00" w14:textId="77777777" w:rsidR="002E4F06" w:rsidRPr="002E4F06" w:rsidRDefault="002E4F06" w:rsidP="002E4F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0" w:type="dxa"/>
            <w:vMerge/>
            <w:vAlign w:val="center"/>
            <w:hideMark/>
          </w:tcPr>
          <w:p w14:paraId="1B7F467A" w14:textId="77777777" w:rsidR="002E4F06" w:rsidRPr="002E4F06" w:rsidRDefault="002E4F06" w:rsidP="002E4F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48" w:type="dxa"/>
            <w:shd w:val="clear" w:color="auto" w:fill="auto"/>
            <w:hideMark/>
          </w:tcPr>
          <w:p w14:paraId="7CBF87FD" w14:textId="77777777" w:rsidR="002E4F06" w:rsidRPr="002E4F06" w:rsidRDefault="002E4F06" w:rsidP="002E4F06">
            <w:pPr>
              <w:pStyle w:val="a4"/>
              <w:tabs>
                <w:tab w:val="left" w:pos="317"/>
              </w:tabs>
              <w:suppressAutoHyphens/>
              <w:autoSpaceDN w:val="0"/>
              <w:spacing w:after="0" w:line="240" w:lineRule="auto"/>
              <w:ind w:left="0"/>
              <w:contextualSpacing w:val="0"/>
              <w:jc w:val="both"/>
              <w:textAlignment w:val="baseline"/>
              <w:rPr>
                <w:rFonts w:ascii="Times New Roman" w:eastAsia="Arial Unicode MS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</w:pPr>
            <w:r w:rsidRPr="002E4F06">
              <w:rPr>
                <w:rFonts w:ascii="Times New Roman" w:eastAsia="Arial Unicode MS" w:hAnsi="Times New Roman" w:cs="Times New Roman"/>
                <w:bCs/>
                <w:kern w:val="3"/>
                <w:sz w:val="24"/>
                <w:szCs w:val="24"/>
                <w:lang w:eastAsia="zh-CN" w:bidi="hi-IN"/>
              </w:rPr>
              <w:t>13. Комплектность газового сушила должна включать:</w:t>
            </w:r>
          </w:p>
          <w:p w14:paraId="5AD0F4A9" w14:textId="77777777" w:rsidR="002E4F06" w:rsidRPr="002E4F06" w:rsidRDefault="002E4F06" w:rsidP="002E4F0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4F06">
              <w:rPr>
                <w:rFonts w:ascii="Times New Roman" w:hAnsi="Times New Roman" w:cs="Times New Roman"/>
                <w:bCs/>
              </w:rPr>
              <w:t>- сушильную комнату – 1 шт.;</w:t>
            </w:r>
          </w:p>
          <w:p w14:paraId="1D46EC0F" w14:textId="77777777" w:rsidR="002E4F06" w:rsidRPr="002E4F06" w:rsidRDefault="002E4F06" w:rsidP="002E4F0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4F06">
              <w:rPr>
                <w:rFonts w:ascii="Times New Roman" w:hAnsi="Times New Roman" w:cs="Times New Roman"/>
                <w:bCs/>
              </w:rPr>
              <w:t>- газовый генератор – 1 шт.;</w:t>
            </w:r>
          </w:p>
          <w:p w14:paraId="44DACE2C" w14:textId="77777777" w:rsidR="002E4F06" w:rsidRPr="002E4F06" w:rsidRDefault="002E4F06" w:rsidP="002E4F0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4F06">
              <w:rPr>
                <w:rFonts w:ascii="Times New Roman" w:hAnsi="Times New Roman" w:cs="Times New Roman"/>
                <w:bCs/>
              </w:rPr>
              <w:t xml:space="preserve">- пульт управления – 1 </w:t>
            </w:r>
            <w:proofErr w:type="spellStart"/>
            <w:r w:rsidRPr="002E4F06">
              <w:rPr>
                <w:rFonts w:ascii="Times New Roman" w:hAnsi="Times New Roman" w:cs="Times New Roman"/>
                <w:bCs/>
              </w:rPr>
              <w:t>шт</w:t>
            </w:r>
            <w:proofErr w:type="spellEnd"/>
            <w:r w:rsidRPr="002E4F06">
              <w:rPr>
                <w:rFonts w:ascii="Times New Roman" w:hAnsi="Times New Roman" w:cs="Times New Roman"/>
                <w:bCs/>
              </w:rPr>
              <w:t>;</w:t>
            </w:r>
          </w:p>
          <w:p w14:paraId="192435D8" w14:textId="77777777" w:rsidR="002E4F06" w:rsidRPr="002E4F06" w:rsidRDefault="002E4F06" w:rsidP="002E4F06">
            <w:pPr>
              <w:pStyle w:val="12"/>
              <w:snapToGrid w:val="0"/>
              <w:spacing w:before="0" w:after="0"/>
              <w:ind w:left="34"/>
              <w:jc w:val="both"/>
              <w:rPr>
                <w:rFonts w:ascii="Times New Roman" w:eastAsia="Arial Unicode MS" w:hAnsi="Times New Roman" w:cs="Times New Roman"/>
                <w:bCs/>
                <w:kern w:val="3"/>
                <w:sz w:val="24"/>
                <w:szCs w:val="24"/>
                <w:lang w:bidi="hi-IN"/>
              </w:rPr>
            </w:pPr>
            <w:r w:rsidRPr="002E4F06">
              <w:rPr>
                <w:rFonts w:ascii="Times New Roman" w:eastAsia="Arial Unicode MS" w:hAnsi="Times New Roman" w:cs="Times New Roman"/>
                <w:bCs/>
                <w:kern w:val="3"/>
                <w:sz w:val="24"/>
                <w:szCs w:val="24"/>
                <w:lang w:bidi="hi-IN"/>
              </w:rPr>
              <w:t>- систему регулирования и поддержания температуры в диапазоне от 30°C до 150°C;</w:t>
            </w:r>
          </w:p>
          <w:p w14:paraId="1D325A5D" w14:textId="77777777" w:rsidR="002E4F06" w:rsidRPr="002E4F06" w:rsidRDefault="002E4F06" w:rsidP="002E4F0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4F06">
              <w:rPr>
                <w:rFonts w:ascii="Times New Roman" w:hAnsi="Times New Roman" w:cs="Times New Roman"/>
                <w:bCs/>
              </w:rPr>
              <w:t xml:space="preserve">- систему отвода газов (продуктов сгорания) в атмосферу (воздуховод с элементами крепления) – 1 </w:t>
            </w:r>
            <w:proofErr w:type="spellStart"/>
            <w:proofErr w:type="gramStart"/>
            <w:r w:rsidRPr="002E4F06">
              <w:rPr>
                <w:rFonts w:ascii="Times New Roman" w:hAnsi="Times New Roman" w:cs="Times New Roman"/>
                <w:bCs/>
              </w:rPr>
              <w:t>компл</w:t>
            </w:r>
            <w:proofErr w:type="spellEnd"/>
            <w:r w:rsidRPr="002E4F06">
              <w:rPr>
                <w:rFonts w:ascii="Times New Roman" w:hAnsi="Times New Roman" w:cs="Times New Roman"/>
                <w:bCs/>
              </w:rPr>
              <w:t>.;</w:t>
            </w:r>
            <w:proofErr w:type="gramEnd"/>
          </w:p>
          <w:p w14:paraId="2FC172C9" w14:textId="77777777" w:rsidR="002E4F06" w:rsidRPr="002E4F06" w:rsidRDefault="002E4F06" w:rsidP="002E4F0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4F06">
              <w:rPr>
                <w:rFonts w:ascii="Times New Roman" w:hAnsi="Times New Roman" w:cs="Times New Roman"/>
                <w:bCs/>
              </w:rPr>
              <w:t>- систему запорных газовых клапанов, клапанов безопасности и регулирующий клапан;</w:t>
            </w:r>
          </w:p>
          <w:p w14:paraId="2B5D4A0F" w14:textId="77777777" w:rsidR="002E4F06" w:rsidRPr="002E4F06" w:rsidRDefault="002E4F06" w:rsidP="002E4F0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4F06">
              <w:rPr>
                <w:rFonts w:ascii="Times New Roman" w:hAnsi="Times New Roman" w:cs="Times New Roman"/>
                <w:bCs/>
              </w:rPr>
              <w:t>- датчик контроля пламени горелки с сигнализацией;</w:t>
            </w:r>
          </w:p>
          <w:p w14:paraId="34EEEE67" w14:textId="77777777" w:rsidR="002E4F06" w:rsidRPr="002E4F06" w:rsidRDefault="002E4F06" w:rsidP="002E4F0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4F06">
              <w:rPr>
                <w:rFonts w:ascii="Times New Roman" w:hAnsi="Times New Roman" w:cs="Times New Roman"/>
                <w:bCs/>
              </w:rPr>
              <w:t>- автоматику безопасности горелки (с функцией отключения подачи природного газа при выходе параметров за рабочие пределы сверх допустимого уровня);</w:t>
            </w:r>
          </w:p>
          <w:p w14:paraId="4D3CADCC" w14:textId="77777777" w:rsidR="002E4F06" w:rsidRPr="002E4F06" w:rsidRDefault="002E4F06" w:rsidP="002E4F0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4F06">
              <w:rPr>
                <w:rFonts w:ascii="Times New Roman" w:hAnsi="Times New Roman" w:cs="Times New Roman"/>
                <w:bCs/>
              </w:rPr>
              <w:t>- вентилятор наддува воздуха с регулируемой частотой вращения;</w:t>
            </w:r>
          </w:p>
          <w:p w14:paraId="2BE456C8" w14:textId="77777777" w:rsidR="002E4F06" w:rsidRPr="002E4F06" w:rsidRDefault="002E4F06" w:rsidP="002E4F0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4F06">
              <w:rPr>
                <w:rFonts w:ascii="Times New Roman" w:hAnsi="Times New Roman" w:cs="Times New Roman"/>
                <w:bCs/>
              </w:rPr>
              <w:t>- систему автоматического управления газовым оборудованием, вентилятором, регулирующей арматурой;</w:t>
            </w:r>
          </w:p>
          <w:p w14:paraId="71E2112B" w14:textId="77777777" w:rsidR="002E4F06" w:rsidRPr="002E4F06" w:rsidRDefault="002E4F06" w:rsidP="002E4F0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4F06">
              <w:rPr>
                <w:rFonts w:ascii="Times New Roman" w:hAnsi="Times New Roman" w:cs="Times New Roman"/>
                <w:bCs/>
              </w:rPr>
              <w:t xml:space="preserve">- приборы </w:t>
            </w:r>
            <w:proofErr w:type="spellStart"/>
            <w:r w:rsidRPr="002E4F06">
              <w:rPr>
                <w:rFonts w:ascii="Times New Roman" w:hAnsi="Times New Roman" w:cs="Times New Roman"/>
                <w:bCs/>
              </w:rPr>
              <w:t>КИПиА</w:t>
            </w:r>
            <w:proofErr w:type="spellEnd"/>
            <w:r w:rsidRPr="002E4F06">
              <w:rPr>
                <w:rFonts w:ascii="Times New Roman" w:hAnsi="Times New Roman" w:cs="Times New Roman"/>
                <w:bCs/>
              </w:rPr>
              <w:t xml:space="preserve"> (датчики температуры воздуха на входе и выходе из </w:t>
            </w:r>
            <w:proofErr w:type="spellStart"/>
            <w:r w:rsidRPr="002E4F06">
              <w:rPr>
                <w:rFonts w:ascii="Times New Roman" w:hAnsi="Times New Roman" w:cs="Times New Roman"/>
                <w:bCs/>
              </w:rPr>
              <w:t>теплогенератора</w:t>
            </w:r>
            <w:proofErr w:type="spellEnd"/>
            <w:r w:rsidRPr="002E4F06">
              <w:rPr>
                <w:rFonts w:ascii="Times New Roman" w:hAnsi="Times New Roman" w:cs="Times New Roman"/>
                <w:bCs/>
              </w:rPr>
              <w:t>, температурные датчики внутри сушильной камеры);</w:t>
            </w:r>
          </w:p>
          <w:p w14:paraId="08B988A6" w14:textId="77777777" w:rsidR="002E4F06" w:rsidRPr="002E4F06" w:rsidRDefault="002E4F06" w:rsidP="002E4F06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4F06">
              <w:rPr>
                <w:rFonts w:ascii="Times New Roman" w:hAnsi="Times New Roman" w:cs="Times New Roman"/>
                <w:bCs/>
              </w:rPr>
              <w:t>- фильтр воздушный;</w:t>
            </w:r>
          </w:p>
          <w:p w14:paraId="50BBFCAE" w14:textId="77777777" w:rsidR="002E4F06" w:rsidRPr="002E4F06" w:rsidRDefault="002E4F06" w:rsidP="002E4F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F06">
              <w:rPr>
                <w:rFonts w:ascii="Times New Roman" w:hAnsi="Times New Roman" w:cs="Times New Roman"/>
                <w:bCs/>
              </w:rPr>
              <w:t>- воздуховод.</w:t>
            </w:r>
          </w:p>
        </w:tc>
      </w:tr>
      <w:tr w:rsidR="002E4F06" w:rsidRPr="002E4F06" w14:paraId="3A30E425" w14:textId="77777777" w:rsidTr="00930BF7">
        <w:trPr>
          <w:trHeight w:val="300"/>
        </w:trPr>
        <w:tc>
          <w:tcPr>
            <w:tcW w:w="503" w:type="dxa"/>
            <w:vMerge/>
            <w:vAlign w:val="center"/>
            <w:hideMark/>
          </w:tcPr>
          <w:p w14:paraId="6FD4DB97" w14:textId="77777777" w:rsidR="002E4F06" w:rsidRPr="002E4F06" w:rsidRDefault="002E4F06" w:rsidP="002E4F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5" w:type="dxa"/>
            <w:vMerge/>
            <w:vAlign w:val="center"/>
            <w:hideMark/>
          </w:tcPr>
          <w:p w14:paraId="53F928F0" w14:textId="77777777" w:rsidR="002E4F06" w:rsidRPr="002E4F06" w:rsidRDefault="002E4F06" w:rsidP="002E4F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8" w:type="dxa"/>
            <w:vMerge/>
            <w:vAlign w:val="center"/>
            <w:hideMark/>
          </w:tcPr>
          <w:p w14:paraId="18A46D69" w14:textId="77777777" w:rsidR="002E4F06" w:rsidRPr="002E4F06" w:rsidRDefault="002E4F06" w:rsidP="002E4F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0" w:type="dxa"/>
            <w:vMerge/>
            <w:vAlign w:val="center"/>
            <w:hideMark/>
          </w:tcPr>
          <w:p w14:paraId="77061009" w14:textId="77777777" w:rsidR="002E4F06" w:rsidRPr="002E4F06" w:rsidRDefault="002E4F06" w:rsidP="002E4F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48" w:type="dxa"/>
            <w:shd w:val="clear" w:color="auto" w:fill="auto"/>
            <w:noWrap/>
            <w:hideMark/>
          </w:tcPr>
          <w:p w14:paraId="3EA220A1" w14:textId="77777777" w:rsidR="002E4F06" w:rsidRPr="002E4F06" w:rsidRDefault="002E4F06" w:rsidP="002E4F06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E4F06">
              <w:rPr>
                <w:rFonts w:ascii="Times New Roman" w:hAnsi="Times New Roman" w:cs="Times New Roman"/>
                <w:bCs/>
              </w:rPr>
              <w:t>14. Описание изделий и режимов сушки для проектирования газового сушила:</w:t>
            </w:r>
          </w:p>
          <w:p w14:paraId="6CCAA7F6" w14:textId="77777777" w:rsidR="002E4F06" w:rsidRPr="002E4F06" w:rsidRDefault="002E4F06" w:rsidP="002E4F06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E4F06">
              <w:rPr>
                <w:rFonts w:ascii="Times New Roman" w:hAnsi="Times New Roman" w:cs="Times New Roman"/>
              </w:rPr>
              <w:t>Максимальное необходимое количество изделий в сушильной комнате:</w:t>
            </w:r>
          </w:p>
          <w:p w14:paraId="359A82A7" w14:textId="77777777" w:rsidR="002E4F06" w:rsidRPr="002E4F06" w:rsidRDefault="002E4F06" w:rsidP="002E4F06">
            <w:pPr>
              <w:spacing w:after="0" w:line="240" w:lineRule="auto"/>
              <w:ind w:firstLine="175"/>
              <w:jc w:val="both"/>
              <w:rPr>
                <w:rFonts w:ascii="Times New Roman" w:hAnsi="Times New Roman" w:cs="Times New Roman"/>
              </w:rPr>
            </w:pPr>
            <w:r w:rsidRPr="002E4F06">
              <w:rPr>
                <w:rFonts w:ascii="Times New Roman" w:hAnsi="Times New Roman" w:cs="Times New Roman"/>
              </w:rPr>
              <w:t>- поддоны керамические 800 шт. = 8000 кг (10 стеллажей с изделиями размером (950</w:t>
            </w:r>
            <m:oMath>
              <m:r>
                <w:rPr>
                  <w:rFonts w:ascii="Cambria Math" w:hAnsi="Cambria Math" w:cs="Times New Roman"/>
                </w:rPr>
                <m:t>×</m:t>
              </m:r>
            </m:oMath>
            <w:r w:rsidRPr="002E4F06">
              <w:rPr>
                <w:rFonts w:ascii="Times New Roman" w:hAnsi="Times New Roman" w:cs="Times New Roman"/>
              </w:rPr>
              <w:t>670</w:t>
            </w:r>
            <m:oMath>
              <m:r>
                <w:rPr>
                  <w:rFonts w:ascii="Cambria Math" w:hAnsi="Cambria Math" w:cs="Times New Roman"/>
                </w:rPr>
                <m:t>×</m:t>
              </m:r>
            </m:oMath>
            <w:r w:rsidRPr="002E4F06">
              <w:rPr>
                <w:rFonts w:ascii="Times New Roman" w:hAnsi="Times New Roman" w:cs="Times New Roman"/>
              </w:rPr>
              <w:t>1630) мм по 800 кг каждый).</w:t>
            </w:r>
          </w:p>
          <w:p w14:paraId="039304EF" w14:textId="77777777" w:rsidR="002E4F06" w:rsidRPr="002E4F06" w:rsidRDefault="002E4F06" w:rsidP="002E4F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F06">
              <w:rPr>
                <w:rFonts w:ascii="Times New Roman" w:hAnsi="Times New Roman" w:cs="Times New Roman"/>
              </w:rPr>
              <w:t xml:space="preserve">Сушка изделий при установленной температуре от 30°С до 110°С – в течение 4 суток без прерывания процесса по заданным температурным режимам; возможность хранения изделий при температуре от 30°С до 150°С круглосуточно. </w:t>
            </w:r>
          </w:p>
        </w:tc>
      </w:tr>
      <w:tr w:rsidR="002E4F06" w:rsidRPr="002E4F06" w14:paraId="0F12886A" w14:textId="77777777" w:rsidTr="00930BF7">
        <w:trPr>
          <w:trHeight w:val="300"/>
        </w:trPr>
        <w:tc>
          <w:tcPr>
            <w:tcW w:w="503" w:type="dxa"/>
            <w:vMerge/>
            <w:vAlign w:val="center"/>
            <w:hideMark/>
          </w:tcPr>
          <w:p w14:paraId="00AD3670" w14:textId="77777777" w:rsidR="002E4F06" w:rsidRPr="002E4F06" w:rsidRDefault="002E4F06" w:rsidP="002E4F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5" w:type="dxa"/>
            <w:vMerge/>
            <w:vAlign w:val="center"/>
            <w:hideMark/>
          </w:tcPr>
          <w:p w14:paraId="100E15BF" w14:textId="77777777" w:rsidR="002E4F06" w:rsidRPr="002E4F06" w:rsidRDefault="002E4F06" w:rsidP="002E4F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98" w:type="dxa"/>
            <w:vMerge/>
            <w:vAlign w:val="center"/>
            <w:hideMark/>
          </w:tcPr>
          <w:p w14:paraId="0764F691" w14:textId="77777777" w:rsidR="002E4F06" w:rsidRPr="002E4F06" w:rsidRDefault="002E4F06" w:rsidP="002E4F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0" w:type="dxa"/>
            <w:vMerge/>
            <w:vAlign w:val="center"/>
            <w:hideMark/>
          </w:tcPr>
          <w:p w14:paraId="4753BDCD" w14:textId="77777777" w:rsidR="002E4F06" w:rsidRPr="002E4F06" w:rsidRDefault="002E4F06" w:rsidP="002E4F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48" w:type="dxa"/>
            <w:shd w:val="clear" w:color="auto" w:fill="auto"/>
            <w:noWrap/>
            <w:hideMark/>
          </w:tcPr>
          <w:p w14:paraId="72A54E9A" w14:textId="77777777" w:rsidR="002E4F06" w:rsidRPr="002E4F06" w:rsidRDefault="002E4F06" w:rsidP="002E4F06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4F06">
              <w:rPr>
                <w:rFonts w:ascii="Times New Roman" w:hAnsi="Times New Roman" w:cs="Times New Roman"/>
                <w:bCs/>
              </w:rPr>
              <w:t xml:space="preserve">15. Газовое сушило предполагает размещение стеллажей внутри сушильной комнаты при помощи погрузчика. Автоматический контроль работы горелки. </w:t>
            </w:r>
          </w:p>
          <w:p w14:paraId="4AC56C78" w14:textId="77777777" w:rsidR="002E4F06" w:rsidRPr="002E4F06" w:rsidRDefault="002E4F06" w:rsidP="002E4F06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4F06">
              <w:rPr>
                <w:rFonts w:ascii="Times New Roman" w:hAnsi="Times New Roman" w:cs="Times New Roman"/>
                <w:bCs/>
              </w:rPr>
              <w:t xml:space="preserve">Режим управления: </w:t>
            </w:r>
            <w:proofErr w:type="spellStart"/>
            <w:r w:rsidRPr="002E4F06">
              <w:rPr>
                <w:rFonts w:ascii="Times New Roman" w:hAnsi="Times New Roman" w:cs="Times New Roman"/>
                <w:bCs/>
              </w:rPr>
              <w:t>автоматиче</w:t>
            </w:r>
            <w:proofErr w:type="spellEnd"/>
            <w:r w:rsidRPr="002E4F06">
              <w:rPr>
                <w:rFonts w:ascii="Times New Roman" w:hAnsi="Times New Roman" w:cs="Times New Roman"/>
                <w:bCs/>
                <w:lang w:val="en-US"/>
              </w:rPr>
              <w:t>c</w:t>
            </w:r>
            <w:r w:rsidRPr="002E4F06">
              <w:rPr>
                <w:rFonts w:ascii="Times New Roman" w:hAnsi="Times New Roman" w:cs="Times New Roman"/>
                <w:bCs/>
              </w:rPr>
              <w:t xml:space="preserve">кий/программируемый. </w:t>
            </w:r>
          </w:p>
          <w:p w14:paraId="12DF219F" w14:textId="77777777" w:rsidR="002E4F06" w:rsidRPr="002E4F06" w:rsidRDefault="002E4F06" w:rsidP="002E4F06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2E4F06">
              <w:rPr>
                <w:rFonts w:ascii="Times New Roman" w:hAnsi="Times New Roman" w:cs="Times New Roman"/>
                <w:bCs/>
              </w:rPr>
              <w:t xml:space="preserve">Автоматическое поддержание температурных режимов. </w:t>
            </w:r>
          </w:p>
          <w:p w14:paraId="15198511" w14:textId="77777777" w:rsidR="002E4F06" w:rsidRPr="002E4F06" w:rsidRDefault="002E4F06" w:rsidP="002E4F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4F06">
              <w:rPr>
                <w:rFonts w:ascii="Times New Roman" w:hAnsi="Times New Roman" w:cs="Times New Roman"/>
                <w:bCs/>
              </w:rPr>
              <w:t xml:space="preserve">Оборудование должно быть оснащено панелью управления, используемой для управления работой, визуального отображения режимов работы. </w:t>
            </w:r>
          </w:p>
        </w:tc>
      </w:tr>
    </w:tbl>
    <w:p w14:paraId="5507F691" w14:textId="77777777" w:rsidR="002E4F06" w:rsidRPr="002E4F06" w:rsidRDefault="002E4F06" w:rsidP="002E4F0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color w:val="FF0000"/>
          <w:sz w:val="24"/>
        </w:rPr>
      </w:pPr>
      <w:r w:rsidRPr="002E4F06">
        <w:rPr>
          <w:b/>
          <w:bCs/>
          <w:snapToGrid w:val="0"/>
          <w:sz w:val="24"/>
        </w:rPr>
        <w:t>5. Требования</w:t>
      </w:r>
      <w:r w:rsidRPr="002E4F06">
        <w:rPr>
          <w:b/>
          <w:bCs/>
          <w:sz w:val="24"/>
        </w:rPr>
        <w:t xml:space="preserve"> к поставщику/подрядчику (опыт работы, наличие лицензий, сертификатов, квалифицированного персонала, необходимой техники и т.п.):</w:t>
      </w:r>
      <w:r w:rsidRPr="002E4F06">
        <w:rPr>
          <w:sz w:val="24"/>
        </w:rPr>
        <w:t xml:space="preserve"> Поставщик должен обладать опытом поставок аналогичного предмету закупки оборудования и предоставить информацию о предприятиях в России, где эксплуатируется данная модель установки (справка о перечне и объемах выполнения аналогичных договоров </w:t>
      </w:r>
      <w:r w:rsidRPr="002E4F06">
        <w:rPr>
          <w:color w:val="000000" w:themeColor="text1"/>
          <w:sz w:val="24"/>
        </w:rPr>
        <w:t xml:space="preserve">за период с 2021 года по 2024 год). </w:t>
      </w:r>
    </w:p>
    <w:p w14:paraId="2D8AEB06" w14:textId="77777777" w:rsidR="002E4F06" w:rsidRPr="002E4F06" w:rsidRDefault="002E4F06" w:rsidP="002E4F0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bCs/>
          <w:i/>
          <w:iCs/>
          <w:sz w:val="24"/>
        </w:rPr>
      </w:pPr>
      <w:r w:rsidRPr="002E4F06">
        <w:rPr>
          <w:b/>
          <w:sz w:val="24"/>
        </w:rPr>
        <w:t>6. Послепродажное обслуживание (наличие в регионе эксплуатации сервисных центров, сроки гарантии, периодичность технического обслуживания и т.п.):</w:t>
      </w:r>
    </w:p>
    <w:p w14:paraId="4567108F" w14:textId="77777777" w:rsidR="002E4F06" w:rsidRPr="002E4F06" w:rsidRDefault="002E4F06" w:rsidP="002E4F0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2E4F06">
        <w:rPr>
          <w:sz w:val="24"/>
        </w:rPr>
        <w:t>Гарантийные сроки на поставляемое оборудование определяются в гарантийном паспорте или ином, заменяющем его, документе, и составляют не менее 12 месяцев с момента подписания Сторонами Акта ввода в эксплуатацию. Гарантии качества в объеме 100% распространяются на поставляемое оборудование и его комплектующие.</w:t>
      </w:r>
    </w:p>
    <w:p w14:paraId="1DF30D73" w14:textId="77777777" w:rsidR="002E4F06" w:rsidRPr="002E4F06" w:rsidRDefault="002E4F06" w:rsidP="002E4F0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2E4F06">
        <w:rPr>
          <w:sz w:val="24"/>
        </w:rPr>
        <w:lastRenderedPageBreak/>
        <w:t xml:space="preserve">По письменному требованию Заказчика и за счёт Поставщика устранять все дефекты и недостатки в работе оборудования, выявленные в процессе их эксплуатации или </w:t>
      </w:r>
      <w:proofErr w:type="gramStart"/>
      <w:r w:rsidRPr="002E4F06">
        <w:rPr>
          <w:sz w:val="24"/>
        </w:rPr>
        <w:t xml:space="preserve">во время </w:t>
      </w:r>
      <w:proofErr w:type="gramEnd"/>
      <w:r w:rsidRPr="002E4F06">
        <w:rPr>
          <w:sz w:val="24"/>
        </w:rPr>
        <w:t>их приёмки.</w:t>
      </w:r>
    </w:p>
    <w:p w14:paraId="1057C3E8" w14:textId="77777777" w:rsidR="002E4F06" w:rsidRPr="002E4F06" w:rsidRDefault="002E4F06" w:rsidP="002E4F0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2E4F06">
        <w:rPr>
          <w:b/>
          <w:sz w:val="24"/>
        </w:rPr>
        <w:t>7. Предпочтительный срок (дата, период) поставки МТР / выполнения работ / оказания услуг:</w:t>
      </w:r>
    </w:p>
    <w:p w14:paraId="12034791" w14:textId="77777777" w:rsidR="002E4F06" w:rsidRPr="002E4F06" w:rsidRDefault="002E4F06" w:rsidP="002E4F0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2E4F06">
        <w:rPr>
          <w:sz w:val="24"/>
        </w:rPr>
        <w:t xml:space="preserve">Общий срок поставки – в течение 140 (Ста сорока) календарных дней с даты заключения договора. </w:t>
      </w:r>
    </w:p>
    <w:p w14:paraId="22DD4691" w14:textId="77777777" w:rsidR="002E4F06" w:rsidRPr="002E4F06" w:rsidRDefault="002E4F06" w:rsidP="002E4F0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2E4F06">
        <w:rPr>
          <w:sz w:val="24"/>
        </w:rPr>
        <w:t>Срок поставки Оборудования – в течение 100 (Ста) календарных дней с даты заключения договора.</w:t>
      </w:r>
    </w:p>
    <w:p w14:paraId="1DE8E7B1" w14:textId="77777777" w:rsidR="002E4F06" w:rsidRPr="002E4F06" w:rsidRDefault="002E4F06" w:rsidP="002E4F0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2E4F06">
        <w:rPr>
          <w:sz w:val="24"/>
        </w:rPr>
        <w:t xml:space="preserve">Срок монтажа – в течение 30 (Тридцати) календарных дней с даты поставки Оборудования на склад Покупателя. </w:t>
      </w:r>
    </w:p>
    <w:p w14:paraId="0B0D41ED" w14:textId="77777777" w:rsidR="002E4F06" w:rsidRPr="002E4F06" w:rsidRDefault="002E4F06" w:rsidP="002E4F0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2E4F06">
        <w:rPr>
          <w:sz w:val="24"/>
        </w:rPr>
        <w:t>Срок пусконаладочных работ, инструктажа персонала, ПСИ – в течение 10 (Десяти) календарных дней после монтажа оборудования.</w:t>
      </w:r>
    </w:p>
    <w:p w14:paraId="16A6E5A9" w14:textId="77777777" w:rsidR="002E4F06" w:rsidRPr="002E4F06" w:rsidRDefault="002E4F06" w:rsidP="002E4F0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2E4F06">
        <w:rPr>
          <w:b/>
          <w:sz w:val="24"/>
        </w:rPr>
        <w:t>8. Место (указывается регион / если целесообразно указать адрес, то указывается адрес) поставки МТР / выполнения работ / оказания услуг:</w:t>
      </w:r>
    </w:p>
    <w:p w14:paraId="1BC53F97" w14:textId="77777777" w:rsidR="002E4F06" w:rsidRPr="002E4F06" w:rsidRDefault="002E4F06" w:rsidP="002E4F0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color w:val="000000" w:themeColor="text1"/>
          <w:sz w:val="24"/>
        </w:rPr>
      </w:pPr>
      <w:r w:rsidRPr="002E4F06">
        <w:rPr>
          <w:color w:val="000000" w:themeColor="text1"/>
          <w:sz w:val="24"/>
        </w:rPr>
        <w:t xml:space="preserve">Доставка Оборудования производится Поставщиком до склада Покупателя, находящегося по адресу: РМЭ, г. Йошкар-Ола, ул. Суворова, д. 26. </w:t>
      </w:r>
    </w:p>
    <w:p w14:paraId="79254A5C" w14:textId="77777777" w:rsidR="002E4F06" w:rsidRPr="002E4F06" w:rsidRDefault="002E4F06" w:rsidP="002E4F0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color w:val="000000" w:themeColor="text1"/>
          <w:sz w:val="24"/>
        </w:rPr>
      </w:pPr>
      <w:r w:rsidRPr="002E4F06">
        <w:rPr>
          <w:color w:val="000000" w:themeColor="text1"/>
          <w:sz w:val="24"/>
        </w:rPr>
        <w:t>Разгрузка осуществляется силами Покупателя.</w:t>
      </w:r>
    </w:p>
    <w:p w14:paraId="26A2A8B4" w14:textId="77777777" w:rsidR="002E4F06" w:rsidRPr="002E4F06" w:rsidRDefault="002E4F06" w:rsidP="002E4F0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2E4F06">
        <w:rPr>
          <w:b/>
          <w:sz w:val="24"/>
        </w:rPr>
        <w:t xml:space="preserve">9. Требования к монтажу, пусконаладочным работам, ПСИ, </w:t>
      </w:r>
      <w:r w:rsidRPr="002E4F06">
        <w:rPr>
          <w:b/>
          <w:color w:val="000000" w:themeColor="text1"/>
          <w:sz w:val="24"/>
        </w:rPr>
        <w:t>инструктажу персонала</w:t>
      </w:r>
      <w:r w:rsidRPr="002E4F06">
        <w:rPr>
          <w:b/>
          <w:sz w:val="24"/>
        </w:rPr>
        <w:t xml:space="preserve">: </w:t>
      </w:r>
    </w:p>
    <w:p w14:paraId="492ECFD7" w14:textId="77777777" w:rsidR="002E4F06" w:rsidRPr="002E4F06" w:rsidRDefault="002E4F06" w:rsidP="002E4F06">
      <w:pPr>
        <w:pStyle w:val="a4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E4F06">
        <w:rPr>
          <w:rFonts w:ascii="Times New Roman" w:hAnsi="Times New Roman" w:cs="Times New Roman"/>
          <w:bCs/>
          <w:sz w:val="24"/>
          <w:szCs w:val="24"/>
        </w:rPr>
        <w:t xml:space="preserve">Монтаж, пусконаладочные работы </w:t>
      </w:r>
      <w:r w:rsidRPr="002E4F0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и инструктаж </w:t>
      </w:r>
      <w:r w:rsidRPr="002E4F06">
        <w:rPr>
          <w:rFonts w:ascii="Times New Roman" w:hAnsi="Times New Roman" w:cs="Times New Roman"/>
          <w:bCs/>
          <w:sz w:val="24"/>
          <w:szCs w:val="24"/>
        </w:rPr>
        <w:t>персонала заказчика проводятся специалистами компании поставщика.</w:t>
      </w:r>
    </w:p>
    <w:p w14:paraId="23E84BC4" w14:textId="77777777" w:rsidR="002E4F06" w:rsidRPr="002E4F06" w:rsidRDefault="002E4F06" w:rsidP="002E4F0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Cs/>
          <w:sz w:val="24"/>
        </w:rPr>
      </w:pPr>
      <w:r w:rsidRPr="002E4F06">
        <w:rPr>
          <w:bCs/>
          <w:sz w:val="24"/>
        </w:rPr>
        <w:t>В процессе пусконаладочных работ проводится установка и подключение оборудования, настройка параметров датчиков и приборов управления, пробный пуск и комплексное опробование оборудования в работе, проверка паспортов на оборудование и комплектности по спецификации. Требования к ПСИ приведены в приложении 2.</w:t>
      </w:r>
    </w:p>
    <w:p w14:paraId="21AF5DD2" w14:textId="77777777" w:rsidR="002E4F06" w:rsidRPr="002E4F06" w:rsidRDefault="002E4F06" w:rsidP="002E4F0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Cs/>
          <w:color w:val="000000" w:themeColor="text1"/>
          <w:sz w:val="24"/>
        </w:rPr>
      </w:pPr>
      <w:r w:rsidRPr="002E4F06">
        <w:rPr>
          <w:bCs/>
          <w:color w:val="000000" w:themeColor="text1"/>
          <w:sz w:val="24"/>
        </w:rPr>
        <w:t>Количество инструктируемых специалистов не менее 5 человек.</w:t>
      </w:r>
    </w:p>
    <w:p w14:paraId="5FAEFCEE" w14:textId="77777777" w:rsidR="002E4F06" w:rsidRPr="002E4F06" w:rsidRDefault="002E4F06" w:rsidP="002E4F0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Cs/>
          <w:color w:val="000000" w:themeColor="text1"/>
          <w:sz w:val="24"/>
        </w:rPr>
      </w:pPr>
      <w:r w:rsidRPr="002E4F06">
        <w:rPr>
          <w:bCs/>
          <w:color w:val="000000" w:themeColor="text1"/>
          <w:sz w:val="24"/>
        </w:rPr>
        <w:t>Количество рабочих часов для инструктажа не менее 12 часов.</w:t>
      </w:r>
    </w:p>
    <w:p w14:paraId="071E84DA" w14:textId="5A33B047" w:rsidR="002E4F06" w:rsidRPr="002E4F06" w:rsidRDefault="002E4F06" w:rsidP="002E4F0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  <w:r w:rsidRPr="002E4F06">
        <w:rPr>
          <w:b/>
          <w:bCs/>
          <w:snapToGrid w:val="0"/>
          <w:sz w:val="24"/>
        </w:rPr>
        <w:t>10. Требования</w:t>
      </w:r>
      <w:r w:rsidRPr="002E4F06">
        <w:rPr>
          <w:rFonts w:eastAsia="Times New Roman"/>
          <w:b/>
          <w:bCs/>
          <w:sz w:val="24"/>
        </w:rPr>
        <w:t xml:space="preserve"> к качеству, техническим и функциональным характеристикам Товара:</w:t>
      </w:r>
      <w:r w:rsidRPr="002E4F06">
        <w:rPr>
          <w:rFonts w:eastAsia="Times New Roman"/>
          <w:sz w:val="24"/>
        </w:rPr>
        <w:t xml:space="preserve"> качество поставляемого оборудования должно соответствовать требованиям, установленным в п. 4, сопровождаться всеми необходимыми документами, подтверждающими качество, комплектность и безопасность оборудования в соответствии с действующим законодательством и отвечать требованиям технического регламента таможенного союза ТР ТС 010/2011 «О безопасности машин и оборудования». Оборудование и его комплектующие должны быть сертифицированы и иметь Сертификат качества и декларацию соответствия ТС. Оборудование должно быть новым, произведенным не ранее 2023 г., не бывшим в употреблении. Упаковка оборудования должна обеспечивать сохранность оборудования при транспортировке и хранении. Упаковка должна быть без повреждений и не должна нарушать целостность оборудования.</w:t>
      </w:r>
    </w:p>
    <w:p w14:paraId="38DB4988" w14:textId="77777777" w:rsidR="002E4F06" w:rsidRPr="002E4F06" w:rsidRDefault="002E4F06" w:rsidP="002E4F06">
      <w:pPr>
        <w:pStyle w:val="a4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E4F06">
        <w:rPr>
          <w:rFonts w:ascii="Times New Roman" w:hAnsi="Times New Roman" w:cs="Times New Roman"/>
          <w:b/>
          <w:bCs/>
          <w:sz w:val="24"/>
          <w:szCs w:val="24"/>
        </w:rPr>
        <w:t>11. Иное:</w:t>
      </w:r>
    </w:p>
    <w:p w14:paraId="4FA0B1EF" w14:textId="77777777" w:rsidR="002E4F06" w:rsidRPr="002E4F06" w:rsidRDefault="002E4F06" w:rsidP="002E4F06">
      <w:pPr>
        <w:pStyle w:val="a4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E4F06">
        <w:rPr>
          <w:rFonts w:ascii="Times New Roman" w:hAnsi="Times New Roman" w:cs="Times New Roman"/>
          <w:bCs/>
          <w:sz w:val="24"/>
          <w:szCs w:val="24"/>
        </w:rPr>
        <w:t>Комплектность технической документации:</w:t>
      </w:r>
    </w:p>
    <w:p w14:paraId="62D6FB42" w14:textId="77777777" w:rsidR="002E4F06" w:rsidRPr="002E4F06" w:rsidRDefault="002E4F06" w:rsidP="002E4F06">
      <w:pPr>
        <w:pStyle w:val="a4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E4F06">
        <w:rPr>
          <w:rFonts w:ascii="Times New Roman" w:hAnsi="Times New Roman" w:cs="Times New Roman"/>
          <w:bCs/>
          <w:sz w:val="24"/>
          <w:szCs w:val="24"/>
        </w:rPr>
        <w:t>•   Сертификат соответствия ГОСТ Р ИСО 9001-2015 (</w:t>
      </w:r>
      <w:r w:rsidRPr="002E4F06">
        <w:rPr>
          <w:rFonts w:ascii="Times New Roman" w:hAnsi="Times New Roman" w:cs="Times New Roman"/>
          <w:bCs/>
          <w:sz w:val="24"/>
          <w:szCs w:val="24"/>
          <w:lang w:val="en-US"/>
        </w:rPr>
        <w:t>ISO</w:t>
      </w:r>
      <w:r w:rsidRPr="002E4F06">
        <w:rPr>
          <w:rFonts w:ascii="Times New Roman" w:hAnsi="Times New Roman" w:cs="Times New Roman"/>
          <w:bCs/>
          <w:sz w:val="24"/>
          <w:szCs w:val="24"/>
        </w:rPr>
        <w:t xml:space="preserve"> 9001:2015) – 1 шт.;</w:t>
      </w:r>
    </w:p>
    <w:p w14:paraId="6C720038" w14:textId="77777777" w:rsidR="002E4F06" w:rsidRPr="002E4F06" w:rsidRDefault="002E4F06" w:rsidP="002E4F06">
      <w:pPr>
        <w:pStyle w:val="a4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E4F06">
        <w:rPr>
          <w:rFonts w:ascii="Times New Roman" w:hAnsi="Times New Roman" w:cs="Times New Roman"/>
          <w:bCs/>
          <w:sz w:val="24"/>
          <w:szCs w:val="24"/>
        </w:rPr>
        <w:t>•   Сертификат завода-изготовителя – 1шт.;</w:t>
      </w:r>
    </w:p>
    <w:p w14:paraId="6C7F5E1A" w14:textId="77777777" w:rsidR="002E4F06" w:rsidRPr="002E4F06" w:rsidRDefault="002E4F06" w:rsidP="002E4F06">
      <w:pPr>
        <w:pStyle w:val="a4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E4F06">
        <w:rPr>
          <w:rFonts w:ascii="Times New Roman" w:hAnsi="Times New Roman" w:cs="Times New Roman"/>
          <w:bCs/>
          <w:sz w:val="24"/>
          <w:szCs w:val="24"/>
        </w:rPr>
        <w:t>•   Технический паспорт на русском языке, с инструкцией по эксплуатации, содержащий принципиальную и электрическую схемы – 1 шт.;</w:t>
      </w:r>
    </w:p>
    <w:p w14:paraId="6D49EBBA" w14:textId="77777777" w:rsidR="002E4F06" w:rsidRPr="002E4F06" w:rsidRDefault="002E4F06" w:rsidP="002E4F06">
      <w:pPr>
        <w:pStyle w:val="a4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E4F06">
        <w:rPr>
          <w:rFonts w:ascii="Times New Roman" w:hAnsi="Times New Roman" w:cs="Times New Roman"/>
          <w:bCs/>
          <w:sz w:val="24"/>
          <w:szCs w:val="24"/>
        </w:rPr>
        <w:t>•   Схемы соединений инженерных коммуникаций.</w:t>
      </w:r>
    </w:p>
    <w:p w14:paraId="47E52825" w14:textId="77777777" w:rsidR="002E4F06" w:rsidRPr="002E4F06" w:rsidRDefault="002E4F06" w:rsidP="002E4F06">
      <w:pPr>
        <w:pStyle w:val="a4"/>
        <w:tabs>
          <w:tab w:val="left" w:pos="567"/>
        </w:tabs>
        <w:spacing w:after="0" w:line="240" w:lineRule="auto"/>
        <w:ind w:left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E4F06">
        <w:rPr>
          <w:rFonts w:ascii="Times New Roman" w:hAnsi="Times New Roman" w:cs="Times New Roman"/>
          <w:bCs/>
          <w:sz w:val="24"/>
          <w:szCs w:val="24"/>
        </w:rPr>
        <w:t xml:space="preserve">Требования безопасности: </w:t>
      </w:r>
    </w:p>
    <w:p w14:paraId="3D41EABC" w14:textId="77777777" w:rsidR="002E4F06" w:rsidRPr="002E4F06" w:rsidRDefault="002E4F06" w:rsidP="002E4F06">
      <w:pPr>
        <w:tabs>
          <w:tab w:val="left" w:pos="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4F06">
        <w:rPr>
          <w:rFonts w:ascii="Times New Roman" w:hAnsi="Times New Roman" w:cs="Times New Roman"/>
          <w:sz w:val="24"/>
          <w:szCs w:val="24"/>
        </w:rPr>
        <w:t xml:space="preserve">Газовое сушило должно быть </w:t>
      </w:r>
      <w:proofErr w:type="spellStart"/>
      <w:r w:rsidRPr="002E4F06">
        <w:rPr>
          <w:rFonts w:ascii="Times New Roman" w:hAnsi="Times New Roman" w:cs="Times New Roman"/>
          <w:sz w:val="24"/>
          <w:szCs w:val="24"/>
        </w:rPr>
        <w:t>пожаро</w:t>
      </w:r>
      <w:proofErr w:type="spellEnd"/>
      <w:r w:rsidRPr="002E4F06">
        <w:rPr>
          <w:rFonts w:ascii="Times New Roman" w:hAnsi="Times New Roman" w:cs="Times New Roman"/>
          <w:sz w:val="24"/>
          <w:szCs w:val="24"/>
        </w:rPr>
        <w:t>- и взрывобезопасно с возможностью его эксплуатации в помещении с другим оборудованием.</w:t>
      </w:r>
    </w:p>
    <w:p w14:paraId="24D6F93A" w14:textId="77777777" w:rsidR="002E4F06" w:rsidRPr="002E4F06" w:rsidRDefault="002E4F06" w:rsidP="002E4F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4F06">
        <w:rPr>
          <w:rFonts w:ascii="Times New Roman" w:hAnsi="Times New Roman" w:cs="Times New Roman"/>
          <w:sz w:val="24"/>
          <w:szCs w:val="24"/>
        </w:rPr>
        <w:t>Оборудование должно быть оборудовано световой и звуковой сигнализацией, предупреждающей о нарушении технологического режима, а также системой безаварийного отключения при сбойных ситуациях.</w:t>
      </w:r>
    </w:p>
    <w:p w14:paraId="6623F21F" w14:textId="77777777" w:rsidR="002E4F06" w:rsidRPr="002E4F06" w:rsidRDefault="002E4F06" w:rsidP="002E4F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4F06">
        <w:rPr>
          <w:rFonts w:ascii="Times New Roman" w:hAnsi="Times New Roman" w:cs="Times New Roman"/>
          <w:sz w:val="24"/>
          <w:szCs w:val="24"/>
        </w:rPr>
        <w:t xml:space="preserve">Газовое сушило должно соответствовать требованиям промышленной безопасности, предусмотренным «Техническим регламентом о безопасности сетей газораспределения и </w:t>
      </w:r>
      <w:proofErr w:type="spellStart"/>
      <w:r w:rsidRPr="002E4F06">
        <w:rPr>
          <w:rFonts w:ascii="Times New Roman" w:hAnsi="Times New Roman" w:cs="Times New Roman"/>
          <w:sz w:val="24"/>
          <w:szCs w:val="24"/>
        </w:rPr>
        <w:t>газопотребления</w:t>
      </w:r>
      <w:proofErr w:type="spellEnd"/>
      <w:r w:rsidRPr="002E4F06">
        <w:rPr>
          <w:rFonts w:ascii="Times New Roman" w:hAnsi="Times New Roman" w:cs="Times New Roman"/>
          <w:sz w:val="24"/>
          <w:szCs w:val="24"/>
        </w:rPr>
        <w:t xml:space="preserve">» (утв. Постановлением Правительства РФ №840 от 29.10.2010 г.), </w:t>
      </w:r>
      <w:r w:rsidRPr="002E4F06">
        <w:rPr>
          <w:rFonts w:ascii="Times New Roman" w:hAnsi="Times New Roman" w:cs="Times New Roman"/>
          <w:sz w:val="24"/>
          <w:szCs w:val="24"/>
        </w:rPr>
        <w:lastRenderedPageBreak/>
        <w:t xml:space="preserve">федеральными нормами и правилами в области промышленной безопасности «Правила безопасности сетей газораспределения и </w:t>
      </w:r>
      <w:proofErr w:type="spellStart"/>
      <w:r w:rsidRPr="002E4F06">
        <w:rPr>
          <w:rFonts w:ascii="Times New Roman" w:hAnsi="Times New Roman" w:cs="Times New Roman"/>
          <w:sz w:val="24"/>
          <w:szCs w:val="24"/>
        </w:rPr>
        <w:t>газопотребления</w:t>
      </w:r>
      <w:proofErr w:type="spellEnd"/>
      <w:r w:rsidRPr="002E4F06">
        <w:rPr>
          <w:rFonts w:ascii="Times New Roman" w:hAnsi="Times New Roman" w:cs="Times New Roman"/>
          <w:sz w:val="24"/>
          <w:szCs w:val="24"/>
        </w:rPr>
        <w:t xml:space="preserve">» (утв. Приказом </w:t>
      </w:r>
      <w:proofErr w:type="spellStart"/>
      <w:r w:rsidRPr="002E4F06">
        <w:rPr>
          <w:rFonts w:ascii="Times New Roman" w:hAnsi="Times New Roman" w:cs="Times New Roman"/>
          <w:sz w:val="24"/>
          <w:szCs w:val="24"/>
        </w:rPr>
        <w:t>Ростехнадзора</w:t>
      </w:r>
      <w:proofErr w:type="spellEnd"/>
      <w:r w:rsidRPr="002E4F06">
        <w:rPr>
          <w:rFonts w:ascii="Times New Roman" w:hAnsi="Times New Roman" w:cs="Times New Roman"/>
          <w:sz w:val="24"/>
          <w:szCs w:val="24"/>
        </w:rPr>
        <w:t xml:space="preserve"> №531 от 15.12.2020 г.), ГОСТ Р 58095.4-2021 «Национальный стандарт Российской федерации. Системы газораспределительные. Требования к сетям газораспределения.» (</w:t>
      </w:r>
      <w:proofErr w:type="gramStart"/>
      <w:r w:rsidRPr="002E4F06">
        <w:rPr>
          <w:rFonts w:ascii="Times New Roman" w:hAnsi="Times New Roman" w:cs="Times New Roman"/>
          <w:sz w:val="24"/>
          <w:szCs w:val="24"/>
        </w:rPr>
        <w:t>утв.</w:t>
      </w:r>
      <w:proofErr w:type="gramEnd"/>
      <w:r w:rsidRPr="002E4F06">
        <w:rPr>
          <w:rFonts w:ascii="Times New Roman" w:hAnsi="Times New Roman" w:cs="Times New Roman"/>
          <w:sz w:val="24"/>
          <w:szCs w:val="24"/>
        </w:rPr>
        <w:t xml:space="preserve"> и введен приказом </w:t>
      </w:r>
      <w:proofErr w:type="spellStart"/>
      <w:r w:rsidRPr="002E4F06">
        <w:rPr>
          <w:rFonts w:ascii="Times New Roman" w:hAnsi="Times New Roman" w:cs="Times New Roman"/>
          <w:sz w:val="24"/>
          <w:szCs w:val="24"/>
        </w:rPr>
        <w:t>Росстандарта</w:t>
      </w:r>
      <w:proofErr w:type="spellEnd"/>
      <w:r w:rsidRPr="002E4F06">
        <w:rPr>
          <w:rFonts w:ascii="Times New Roman" w:hAnsi="Times New Roman" w:cs="Times New Roman"/>
          <w:sz w:val="24"/>
          <w:szCs w:val="24"/>
        </w:rPr>
        <w:t xml:space="preserve"> №176-ст от 31.03.2021) и другими нормативными документами.</w:t>
      </w:r>
    </w:p>
    <w:p w14:paraId="26F0A6D4" w14:textId="77777777" w:rsidR="002E4F06" w:rsidRPr="002E4F06" w:rsidRDefault="002E4F06" w:rsidP="002E4F06">
      <w:pPr>
        <w:pStyle w:val="Standard"/>
        <w:ind w:left="1134" w:right="567" w:firstLine="850"/>
        <w:rPr>
          <w:rFonts w:cs="Times New Roman"/>
        </w:rPr>
      </w:pPr>
    </w:p>
    <w:p w14:paraId="793CC763" w14:textId="77777777" w:rsidR="002E4F06" w:rsidRPr="002E4F06" w:rsidRDefault="002E4F06" w:rsidP="002E4F0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BBA1FE5" w14:textId="77777777" w:rsidR="002E4F06" w:rsidRPr="002E4F06" w:rsidRDefault="002E4F06" w:rsidP="002E4F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E4F06">
        <w:rPr>
          <w:rFonts w:ascii="Times New Roman" w:hAnsi="Times New Roman" w:cs="Times New Roman"/>
          <w:sz w:val="24"/>
          <w:szCs w:val="24"/>
        </w:rPr>
        <w:br w:type="page"/>
      </w:r>
    </w:p>
    <w:p w14:paraId="1E6662A5" w14:textId="77777777" w:rsidR="002E4F06" w:rsidRPr="002E4F06" w:rsidRDefault="002E4F06" w:rsidP="002E4F06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E4F06" w:rsidRPr="002E4F06" w:rsidSect="006A5084">
          <w:headerReference w:type="default" r:id="rId8"/>
          <w:pgSz w:w="11906" w:h="16838"/>
          <w:pgMar w:top="1134" w:right="794" w:bottom="709" w:left="1474" w:header="709" w:footer="709" w:gutter="0"/>
          <w:cols w:space="708"/>
          <w:docGrid w:linePitch="360"/>
        </w:sectPr>
      </w:pPr>
    </w:p>
    <w:p w14:paraId="58E30E3C" w14:textId="77777777" w:rsidR="002E4F06" w:rsidRPr="002E4F06" w:rsidRDefault="002E4F06" w:rsidP="002E4F06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2E4F06">
        <w:rPr>
          <w:rFonts w:ascii="Times New Roman" w:hAnsi="Times New Roman" w:cs="Times New Roman"/>
          <w:i/>
        </w:rPr>
        <w:lastRenderedPageBreak/>
        <w:t>Приложение 1 Технического задания</w:t>
      </w:r>
    </w:p>
    <w:p w14:paraId="19A5F9C7" w14:textId="77777777" w:rsidR="002E4F06" w:rsidRPr="002E4F06" w:rsidRDefault="002E4F06" w:rsidP="002E4F06">
      <w:pPr>
        <w:spacing w:after="0" w:line="240" w:lineRule="auto"/>
        <w:jc w:val="center"/>
        <w:rPr>
          <w:rFonts w:ascii="Times New Roman" w:hAnsi="Times New Roman" w:cs="Times New Roman"/>
          <w:b/>
          <w:noProof/>
          <w:lang w:eastAsia="ru-RU"/>
        </w:rPr>
      </w:pPr>
    </w:p>
    <w:p w14:paraId="0F6C02F0" w14:textId="77777777" w:rsidR="002E4F06" w:rsidRPr="002E4F06" w:rsidRDefault="002E4F06" w:rsidP="002E4F06">
      <w:pPr>
        <w:spacing w:after="0" w:line="240" w:lineRule="auto"/>
        <w:jc w:val="center"/>
        <w:rPr>
          <w:rFonts w:ascii="Times New Roman" w:hAnsi="Times New Roman" w:cs="Times New Roman"/>
          <w:b/>
          <w:noProof/>
          <w:lang w:eastAsia="ru-RU"/>
        </w:rPr>
      </w:pPr>
      <w:r w:rsidRPr="002E4F06">
        <w:rPr>
          <w:rFonts w:ascii="Times New Roman" w:hAnsi="Times New Roman" w:cs="Times New Roman"/>
          <w:b/>
          <w:noProof/>
          <w:lang w:eastAsia="ru-RU"/>
        </w:rPr>
        <w:t>Схема газового сушила</w:t>
      </w:r>
    </w:p>
    <w:p w14:paraId="3DB97B24" w14:textId="77777777" w:rsidR="002E4F06" w:rsidRPr="002E4F06" w:rsidRDefault="002E4F06" w:rsidP="002E4F06">
      <w:pPr>
        <w:spacing w:after="0" w:line="240" w:lineRule="auto"/>
        <w:jc w:val="center"/>
        <w:rPr>
          <w:rFonts w:ascii="Times New Roman" w:hAnsi="Times New Roman" w:cs="Times New Roman"/>
          <w:b/>
          <w:noProof/>
          <w:lang w:eastAsia="ru-RU"/>
        </w:rPr>
      </w:pPr>
    </w:p>
    <w:p w14:paraId="0FB5F8A3" w14:textId="77777777" w:rsidR="002E4F06" w:rsidRPr="002E4F06" w:rsidRDefault="002E4F06" w:rsidP="002E4F06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</w:rPr>
      </w:pPr>
      <w:r w:rsidRPr="002E4F06">
        <w:rPr>
          <w:rFonts w:ascii="Times New Roman" w:hAnsi="Times New Roman" w:cs="Times New Roman"/>
          <w:b/>
          <w:noProof/>
          <w:lang w:eastAsia="ru-RU"/>
        </w:rPr>
        <w:drawing>
          <wp:inline distT="0" distB="0" distL="0" distR="0" wp14:anchorId="7C650DB6" wp14:editId="4BCBFDD2">
            <wp:extent cx="4453798" cy="4592780"/>
            <wp:effectExtent l="0" t="0" r="444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3851" cy="4592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102F8C" w14:textId="77777777" w:rsidR="002E4F06" w:rsidRPr="002E4F06" w:rsidRDefault="002E4F06" w:rsidP="002E4F06">
      <w:pPr>
        <w:spacing w:after="0" w:line="240" w:lineRule="auto"/>
        <w:jc w:val="center"/>
        <w:rPr>
          <w:rFonts w:ascii="Times New Roman" w:hAnsi="Times New Roman" w:cs="Times New Roman"/>
          <w:i/>
        </w:rPr>
      </w:pPr>
    </w:p>
    <w:p w14:paraId="2EFCFFC0" w14:textId="77777777" w:rsidR="002E4F06" w:rsidRPr="002E4F06" w:rsidRDefault="002E4F06" w:rsidP="002E4F06">
      <w:pPr>
        <w:spacing w:after="0" w:line="240" w:lineRule="auto"/>
        <w:jc w:val="center"/>
        <w:rPr>
          <w:rFonts w:ascii="Times New Roman" w:hAnsi="Times New Roman" w:cs="Times New Roman"/>
          <w:i/>
        </w:rPr>
      </w:pPr>
      <w:r w:rsidRPr="002E4F06">
        <w:rPr>
          <w:rFonts w:ascii="Times New Roman" w:hAnsi="Times New Roman" w:cs="Times New Roman"/>
          <w:i/>
        </w:rPr>
        <w:t xml:space="preserve">Схема газового сушила: </w:t>
      </w:r>
    </w:p>
    <w:p w14:paraId="3AEC4630" w14:textId="77777777" w:rsidR="002E4F06" w:rsidRPr="002E4F06" w:rsidRDefault="002E4F06" w:rsidP="002E4F0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proofErr w:type="gramStart"/>
      <w:r w:rsidRPr="002E4F06">
        <w:rPr>
          <w:rFonts w:ascii="Times New Roman" w:hAnsi="Times New Roman" w:cs="Times New Roman"/>
          <w:i/>
        </w:rPr>
        <w:t>а</w:t>
      </w:r>
      <w:proofErr w:type="gramEnd"/>
      <w:r w:rsidRPr="002E4F06">
        <w:rPr>
          <w:rFonts w:ascii="Times New Roman" w:hAnsi="Times New Roman" w:cs="Times New Roman"/>
          <w:i/>
        </w:rPr>
        <w:t xml:space="preserve"> – сушильная комната; б – стеллаж с изделиями</w:t>
      </w:r>
    </w:p>
    <w:p w14:paraId="154D6653" w14:textId="77777777" w:rsidR="002E4F06" w:rsidRPr="002E4F06" w:rsidRDefault="002E4F06" w:rsidP="002E4F06">
      <w:pPr>
        <w:spacing w:after="0" w:line="240" w:lineRule="auto"/>
        <w:ind w:left="993"/>
        <w:jc w:val="center"/>
        <w:rPr>
          <w:rFonts w:ascii="Times New Roman" w:hAnsi="Times New Roman" w:cs="Times New Roman"/>
          <w:b/>
        </w:rPr>
        <w:sectPr w:rsidR="002E4F06" w:rsidRPr="002E4F06" w:rsidSect="0024358D">
          <w:pgSz w:w="11906" w:h="16838"/>
          <w:pgMar w:top="1134" w:right="851" w:bottom="709" w:left="1701" w:header="709" w:footer="709" w:gutter="0"/>
          <w:cols w:space="708"/>
          <w:docGrid w:linePitch="360"/>
        </w:sectPr>
      </w:pPr>
    </w:p>
    <w:p w14:paraId="555B2B2F" w14:textId="77777777" w:rsidR="002E4F06" w:rsidRPr="002E4F06" w:rsidRDefault="002E4F06" w:rsidP="002E4F06">
      <w:pPr>
        <w:spacing w:after="0" w:line="240" w:lineRule="auto"/>
        <w:jc w:val="right"/>
        <w:rPr>
          <w:rFonts w:ascii="Times New Roman" w:hAnsi="Times New Roman" w:cs="Times New Roman"/>
          <w:i/>
        </w:rPr>
      </w:pPr>
      <w:r w:rsidRPr="002E4F06">
        <w:rPr>
          <w:rFonts w:ascii="Times New Roman" w:hAnsi="Times New Roman" w:cs="Times New Roman"/>
          <w:i/>
        </w:rPr>
        <w:lastRenderedPageBreak/>
        <w:t>Приложение 2 Технического задания</w:t>
      </w:r>
    </w:p>
    <w:p w14:paraId="25948A49" w14:textId="77777777" w:rsidR="002E4F06" w:rsidRPr="002E4F06" w:rsidRDefault="002E4F06" w:rsidP="002E4F06">
      <w:pPr>
        <w:spacing w:after="0" w:line="240" w:lineRule="auto"/>
        <w:jc w:val="center"/>
        <w:rPr>
          <w:rFonts w:ascii="Times New Roman" w:eastAsia="Calibri" w:hAnsi="Times New Roman" w:cs="Times New Roman"/>
          <w:b/>
          <w:szCs w:val="28"/>
        </w:rPr>
      </w:pPr>
    </w:p>
    <w:p w14:paraId="4E89CEB0" w14:textId="77777777" w:rsidR="002E4F06" w:rsidRPr="002E4F06" w:rsidRDefault="002E4F06" w:rsidP="002E4F06">
      <w:pPr>
        <w:spacing w:after="0" w:line="240" w:lineRule="auto"/>
        <w:jc w:val="center"/>
        <w:rPr>
          <w:rFonts w:ascii="Times New Roman" w:eastAsia="Calibri" w:hAnsi="Times New Roman" w:cs="Times New Roman"/>
          <w:szCs w:val="28"/>
        </w:rPr>
      </w:pPr>
      <w:r w:rsidRPr="002E4F06">
        <w:rPr>
          <w:rFonts w:ascii="Times New Roman" w:eastAsia="Calibri" w:hAnsi="Times New Roman" w:cs="Times New Roman"/>
          <w:b/>
          <w:szCs w:val="28"/>
        </w:rPr>
        <w:t>Приемо-сдаточные испытания</w:t>
      </w:r>
      <w:r w:rsidRPr="002E4F06">
        <w:rPr>
          <w:rFonts w:ascii="Times New Roman" w:eastAsia="Calibri" w:hAnsi="Times New Roman" w:cs="Times New Roman"/>
          <w:szCs w:val="28"/>
        </w:rPr>
        <w:t xml:space="preserve"> </w:t>
      </w:r>
    </w:p>
    <w:p w14:paraId="17CB0A4F" w14:textId="77777777" w:rsidR="002E4F06" w:rsidRPr="002E4F06" w:rsidRDefault="002E4F06" w:rsidP="002E4F06">
      <w:pPr>
        <w:spacing w:after="0" w:line="240" w:lineRule="auto"/>
        <w:jc w:val="center"/>
        <w:rPr>
          <w:rFonts w:ascii="Times New Roman" w:hAnsi="Times New Roman" w:cs="Times New Roman"/>
        </w:rPr>
      </w:pPr>
      <w:proofErr w:type="gramStart"/>
      <w:r w:rsidRPr="002E4F06">
        <w:rPr>
          <w:rFonts w:ascii="Times New Roman" w:hAnsi="Times New Roman" w:cs="Times New Roman"/>
        </w:rPr>
        <w:t>газового</w:t>
      </w:r>
      <w:proofErr w:type="gramEnd"/>
      <w:r w:rsidRPr="002E4F06">
        <w:rPr>
          <w:rFonts w:ascii="Times New Roman" w:hAnsi="Times New Roman" w:cs="Times New Roman"/>
        </w:rPr>
        <w:t xml:space="preserve"> сушила  </w:t>
      </w:r>
    </w:p>
    <w:p w14:paraId="63574067" w14:textId="77777777" w:rsidR="002E4F06" w:rsidRPr="002E4F06" w:rsidRDefault="002E4F06" w:rsidP="002E4F06">
      <w:pPr>
        <w:spacing w:after="0" w:line="240" w:lineRule="auto"/>
        <w:jc w:val="center"/>
        <w:rPr>
          <w:rFonts w:ascii="Times New Roman" w:eastAsia="Calibri" w:hAnsi="Times New Roman" w:cs="Times New Roman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60"/>
        <w:gridCol w:w="4491"/>
        <w:gridCol w:w="2315"/>
        <w:gridCol w:w="1440"/>
      </w:tblGrid>
      <w:tr w:rsidR="002E4F06" w:rsidRPr="002E4F06" w14:paraId="28F17768" w14:textId="77777777" w:rsidTr="00930BF7">
        <w:tc>
          <w:tcPr>
            <w:tcW w:w="560" w:type="dxa"/>
            <w:vAlign w:val="center"/>
          </w:tcPr>
          <w:p w14:paraId="254EA91A" w14:textId="77777777" w:rsidR="002E4F06" w:rsidRPr="002E4F06" w:rsidRDefault="002E4F06" w:rsidP="002E4F06">
            <w:pPr>
              <w:jc w:val="center"/>
              <w:rPr>
                <w:rFonts w:ascii="Times New Roman" w:eastAsia="Calibri" w:hAnsi="Times New Roman" w:cs="Times New Roman"/>
                <w:b/>
                <w:szCs w:val="28"/>
              </w:rPr>
            </w:pPr>
            <w:r w:rsidRPr="002E4F06">
              <w:rPr>
                <w:rFonts w:ascii="Times New Roman" w:eastAsia="Calibri" w:hAnsi="Times New Roman" w:cs="Times New Roman"/>
                <w:b/>
                <w:szCs w:val="28"/>
              </w:rPr>
              <w:t>№ п/п</w:t>
            </w:r>
          </w:p>
        </w:tc>
        <w:tc>
          <w:tcPr>
            <w:tcW w:w="4491" w:type="dxa"/>
            <w:vAlign w:val="center"/>
          </w:tcPr>
          <w:p w14:paraId="55BA23AF" w14:textId="77777777" w:rsidR="002E4F06" w:rsidRPr="002E4F06" w:rsidRDefault="002E4F06" w:rsidP="002E4F06">
            <w:pPr>
              <w:jc w:val="center"/>
              <w:rPr>
                <w:rFonts w:ascii="Times New Roman" w:eastAsia="Calibri" w:hAnsi="Times New Roman" w:cs="Times New Roman"/>
                <w:b/>
                <w:szCs w:val="28"/>
              </w:rPr>
            </w:pPr>
            <w:r w:rsidRPr="002E4F06">
              <w:rPr>
                <w:rFonts w:ascii="Times New Roman" w:eastAsia="Calibri" w:hAnsi="Times New Roman" w:cs="Times New Roman"/>
                <w:b/>
                <w:szCs w:val="28"/>
              </w:rPr>
              <w:t>Параметр испытаний</w:t>
            </w:r>
          </w:p>
        </w:tc>
        <w:tc>
          <w:tcPr>
            <w:tcW w:w="2315" w:type="dxa"/>
            <w:vAlign w:val="center"/>
          </w:tcPr>
          <w:p w14:paraId="60F7D739" w14:textId="77777777" w:rsidR="002E4F06" w:rsidRPr="002E4F06" w:rsidRDefault="002E4F06" w:rsidP="002E4F06">
            <w:pPr>
              <w:jc w:val="center"/>
              <w:rPr>
                <w:rFonts w:ascii="Times New Roman" w:eastAsia="Calibri" w:hAnsi="Times New Roman" w:cs="Times New Roman"/>
                <w:b/>
                <w:szCs w:val="28"/>
              </w:rPr>
            </w:pPr>
            <w:r w:rsidRPr="002E4F06">
              <w:rPr>
                <w:rFonts w:ascii="Times New Roman" w:eastAsia="Calibri" w:hAnsi="Times New Roman" w:cs="Times New Roman"/>
                <w:b/>
                <w:szCs w:val="28"/>
              </w:rPr>
              <w:t>Подтверждение метода испытаний</w:t>
            </w:r>
          </w:p>
        </w:tc>
        <w:tc>
          <w:tcPr>
            <w:tcW w:w="1440" w:type="dxa"/>
          </w:tcPr>
          <w:p w14:paraId="1F08A011" w14:textId="77777777" w:rsidR="002E4F06" w:rsidRPr="002E4F06" w:rsidRDefault="002E4F06" w:rsidP="002E4F06">
            <w:pPr>
              <w:jc w:val="center"/>
              <w:rPr>
                <w:rFonts w:ascii="Times New Roman" w:eastAsia="Calibri" w:hAnsi="Times New Roman" w:cs="Times New Roman"/>
                <w:b/>
                <w:szCs w:val="28"/>
              </w:rPr>
            </w:pPr>
            <w:r w:rsidRPr="002E4F06">
              <w:rPr>
                <w:rFonts w:ascii="Times New Roman" w:eastAsia="Calibri" w:hAnsi="Times New Roman" w:cs="Times New Roman"/>
                <w:b/>
                <w:szCs w:val="28"/>
              </w:rPr>
              <w:t>Результат испытаний</w:t>
            </w:r>
          </w:p>
        </w:tc>
      </w:tr>
      <w:tr w:rsidR="002E4F06" w:rsidRPr="002E4F06" w14:paraId="1832FFF4" w14:textId="77777777" w:rsidTr="00930BF7">
        <w:tc>
          <w:tcPr>
            <w:tcW w:w="560" w:type="dxa"/>
          </w:tcPr>
          <w:p w14:paraId="527E9258" w14:textId="77777777" w:rsidR="002E4F06" w:rsidRPr="002E4F06" w:rsidRDefault="002E4F06" w:rsidP="002E4F06">
            <w:pPr>
              <w:numPr>
                <w:ilvl w:val="0"/>
                <w:numId w:val="47"/>
              </w:numPr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4491" w:type="dxa"/>
          </w:tcPr>
          <w:p w14:paraId="5CC11155" w14:textId="77777777" w:rsidR="002E4F06" w:rsidRPr="002E4F06" w:rsidRDefault="002E4F06" w:rsidP="002E4F06">
            <w:pPr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 w:rsidRPr="002E4F06">
              <w:rPr>
                <w:rFonts w:ascii="Times New Roman" w:eastAsia="Calibri" w:hAnsi="Times New Roman" w:cs="Times New Roman"/>
                <w:szCs w:val="28"/>
              </w:rPr>
              <w:t>Целостность упаковки, отсутствие внешних повреждений, механических дефектов, царапин на оборудовании.</w:t>
            </w:r>
          </w:p>
        </w:tc>
        <w:tc>
          <w:tcPr>
            <w:tcW w:w="2315" w:type="dxa"/>
          </w:tcPr>
          <w:p w14:paraId="75C2E223" w14:textId="77777777" w:rsidR="002E4F06" w:rsidRPr="002E4F06" w:rsidRDefault="002E4F06" w:rsidP="002E4F06">
            <w:pPr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 w:rsidRPr="002E4F06">
              <w:rPr>
                <w:rFonts w:ascii="Times New Roman" w:eastAsia="Calibri" w:hAnsi="Times New Roman" w:cs="Times New Roman"/>
                <w:szCs w:val="28"/>
              </w:rPr>
              <w:t>Визуально</w:t>
            </w:r>
          </w:p>
        </w:tc>
        <w:tc>
          <w:tcPr>
            <w:tcW w:w="1440" w:type="dxa"/>
          </w:tcPr>
          <w:p w14:paraId="506A4702" w14:textId="77777777" w:rsidR="002E4F06" w:rsidRPr="002E4F06" w:rsidRDefault="002E4F06" w:rsidP="002E4F06">
            <w:pPr>
              <w:rPr>
                <w:rFonts w:ascii="Times New Roman" w:eastAsia="Calibri" w:hAnsi="Times New Roman" w:cs="Times New Roman"/>
                <w:szCs w:val="28"/>
              </w:rPr>
            </w:pPr>
          </w:p>
        </w:tc>
      </w:tr>
      <w:tr w:rsidR="002E4F06" w:rsidRPr="002E4F06" w14:paraId="5B6E9600" w14:textId="77777777" w:rsidTr="00930BF7">
        <w:tc>
          <w:tcPr>
            <w:tcW w:w="560" w:type="dxa"/>
          </w:tcPr>
          <w:p w14:paraId="77920084" w14:textId="77777777" w:rsidR="002E4F06" w:rsidRPr="002E4F06" w:rsidRDefault="002E4F06" w:rsidP="002E4F06">
            <w:pPr>
              <w:numPr>
                <w:ilvl w:val="0"/>
                <w:numId w:val="47"/>
              </w:numPr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bookmarkStart w:id="0" w:name="_GoBack" w:colFirst="2" w:colLast="2"/>
          </w:p>
        </w:tc>
        <w:tc>
          <w:tcPr>
            <w:tcW w:w="4491" w:type="dxa"/>
          </w:tcPr>
          <w:p w14:paraId="372AAFBB" w14:textId="77777777" w:rsidR="002E4F06" w:rsidRPr="002E4F06" w:rsidRDefault="002E4F06" w:rsidP="002E4F06">
            <w:pPr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 w:rsidRPr="002E4F06">
              <w:rPr>
                <w:rFonts w:ascii="Times New Roman" w:eastAsia="Calibri" w:hAnsi="Times New Roman" w:cs="Times New Roman"/>
                <w:szCs w:val="28"/>
              </w:rPr>
              <w:t>Комплектность технической документации:</w:t>
            </w:r>
          </w:p>
          <w:p w14:paraId="7BA4626F" w14:textId="77777777" w:rsidR="002E4F06" w:rsidRPr="002E4F06" w:rsidRDefault="002E4F06" w:rsidP="002E4F06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E4F06">
              <w:rPr>
                <w:rFonts w:ascii="Times New Roman" w:eastAsia="Times New Roman" w:hAnsi="Times New Roman" w:cs="Times New Roman"/>
                <w:lang w:eastAsia="ru-RU"/>
              </w:rPr>
              <w:t xml:space="preserve">- Сертификат соответствия ГОСТ Р ИСО 9001-2015 (ISO 9001:2015) – 1 </w:t>
            </w:r>
            <w:proofErr w:type="spellStart"/>
            <w:r w:rsidRPr="002E4F06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r w:rsidRPr="002E4F06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14:paraId="6C6143CB" w14:textId="77777777" w:rsidR="002E4F06" w:rsidRPr="002E4F06" w:rsidRDefault="002E4F06" w:rsidP="002E4F06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E4F06">
              <w:rPr>
                <w:rFonts w:ascii="Times New Roman" w:eastAsia="Times New Roman" w:hAnsi="Times New Roman" w:cs="Times New Roman"/>
                <w:lang w:eastAsia="ru-RU"/>
              </w:rPr>
              <w:t xml:space="preserve">- Сертификат завода-изготовителя – 1 </w:t>
            </w:r>
            <w:proofErr w:type="spellStart"/>
            <w:r w:rsidRPr="002E4F06"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r w:rsidRPr="002E4F06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14:paraId="6A72AC2B" w14:textId="77777777" w:rsidR="002E4F06" w:rsidRPr="002E4F06" w:rsidRDefault="002E4F06" w:rsidP="002E4F06">
            <w:pPr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2E4F06">
              <w:rPr>
                <w:rFonts w:ascii="Times New Roman" w:eastAsia="Times New Roman" w:hAnsi="Times New Roman" w:cs="Times New Roman"/>
                <w:lang w:eastAsia="ru-RU"/>
              </w:rPr>
              <w:t>- Технический паспорт на русском языке, с инструкцией по эксплуатации, содержащий принципиальную и электрическую схемы – 1 шт.;</w:t>
            </w:r>
          </w:p>
          <w:p w14:paraId="628F25C6" w14:textId="0D83BB6D" w:rsidR="002E4F06" w:rsidRPr="002E4F06" w:rsidRDefault="002E4F06" w:rsidP="002D599C">
            <w:pPr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 w:rsidRPr="002E4F06">
              <w:rPr>
                <w:rFonts w:ascii="Times New Roman" w:eastAsia="Times New Roman" w:hAnsi="Times New Roman" w:cs="Times New Roman"/>
                <w:lang w:eastAsia="ru-RU"/>
              </w:rPr>
              <w:t>- Схемы соединений инженерных коммуникаций</w:t>
            </w:r>
            <w:r w:rsidR="002D599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2315" w:type="dxa"/>
          </w:tcPr>
          <w:p w14:paraId="28A90E99" w14:textId="77777777" w:rsidR="002E4F06" w:rsidRPr="002E4F06" w:rsidRDefault="002E4F06" w:rsidP="004D2ED9">
            <w:pPr>
              <w:rPr>
                <w:rFonts w:ascii="Times New Roman" w:eastAsia="Calibri" w:hAnsi="Times New Roman" w:cs="Times New Roman"/>
                <w:szCs w:val="28"/>
              </w:rPr>
            </w:pPr>
            <w:r w:rsidRPr="002E4F06">
              <w:rPr>
                <w:rFonts w:ascii="Times New Roman" w:eastAsia="Calibri" w:hAnsi="Times New Roman" w:cs="Times New Roman"/>
                <w:szCs w:val="28"/>
              </w:rPr>
              <w:t>Договор, наличие перечисленной эксплуатационной документации.</w:t>
            </w:r>
          </w:p>
          <w:p w14:paraId="78A1CC1C" w14:textId="77777777" w:rsidR="002E4F06" w:rsidRPr="002E4F06" w:rsidRDefault="002E4F06" w:rsidP="004D2ED9">
            <w:pPr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440" w:type="dxa"/>
          </w:tcPr>
          <w:p w14:paraId="722047C7" w14:textId="77777777" w:rsidR="002E4F06" w:rsidRPr="002E4F06" w:rsidRDefault="002E4F06" w:rsidP="002E4F06">
            <w:pPr>
              <w:rPr>
                <w:rFonts w:ascii="Times New Roman" w:eastAsia="Calibri" w:hAnsi="Times New Roman" w:cs="Times New Roman"/>
                <w:szCs w:val="28"/>
              </w:rPr>
            </w:pPr>
          </w:p>
        </w:tc>
      </w:tr>
      <w:tr w:rsidR="002E4F06" w:rsidRPr="002E4F06" w14:paraId="34DDCD1C" w14:textId="77777777" w:rsidTr="00930BF7">
        <w:tc>
          <w:tcPr>
            <w:tcW w:w="560" w:type="dxa"/>
          </w:tcPr>
          <w:p w14:paraId="3C7D6FD1" w14:textId="77777777" w:rsidR="002E4F06" w:rsidRPr="002E4F06" w:rsidRDefault="002E4F06" w:rsidP="002E4F06">
            <w:pPr>
              <w:numPr>
                <w:ilvl w:val="0"/>
                <w:numId w:val="47"/>
              </w:numPr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4491" w:type="dxa"/>
          </w:tcPr>
          <w:p w14:paraId="33377B65" w14:textId="77777777" w:rsidR="002E4F06" w:rsidRPr="002E4F06" w:rsidRDefault="002E4F06" w:rsidP="002E4F06">
            <w:pPr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 w:rsidRPr="002E4F06">
              <w:rPr>
                <w:rFonts w:ascii="Times New Roman" w:eastAsia="Calibri" w:hAnsi="Times New Roman" w:cs="Times New Roman"/>
                <w:szCs w:val="28"/>
              </w:rPr>
              <w:t>Комплектность:</w:t>
            </w:r>
          </w:p>
          <w:p w14:paraId="72859CB1" w14:textId="77777777" w:rsidR="002E4F06" w:rsidRPr="002E4F06" w:rsidRDefault="002E4F06" w:rsidP="002E4F06">
            <w:pPr>
              <w:tabs>
                <w:tab w:val="left" w:pos="7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2E4F06">
              <w:rPr>
                <w:rFonts w:ascii="Times New Roman" w:eastAsia="Times New Roman" w:hAnsi="Times New Roman" w:cs="Times New Roman"/>
              </w:rPr>
              <w:t>- Газовое сушило – 1 шт.</w:t>
            </w:r>
          </w:p>
        </w:tc>
        <w:tc>
          <w:tcPr>
            <w:tcW w:w="2315" w:type="dxa"/>
          </w:tcPr>
          <w:p w14:paraId="0AD92BB0" w14:textId="77777777" w:rsidR="002E4F06" w:rsidRPr="002E4F06" w:rsidRDefault="002E4F06" w:rsidP="004D2ED9">
            <w:pPr>
              <w:rPr>
                <w:rFonts w:ascii="Times New Roman" w:eastAsia="Calibri" w:hAnsi="Times New Roman" w:cs="Times New Roman"/>
                <w:szCs w:val="28"/>
              </w:rPr>
            </w:pPr>
            <w:r w:rsidRPr="002E4F06">
              <w:rPr>
                <w:rFonts w:ascii="Times New Roman" w:eastAsia="Calibri" w:hAnsi="Times New Roman" w:cs="Times New Roman"/>
                <w:szCs w:val="28"/>
              </w:rPr>
              <w:t>Визуально</w:t>
            </w:r>
          </w:p>
        </w:tc>
        <w:tc>
          <w:tcPr>
            <w:tcW w:w="1440" w:type="dxa"/>
          </w:tcPr>
          <w:p w14:paraId="486DBC4E" w14:textId="77777777" w:rsidR="002E4F06" w:rsidRPr="002E4F06" w:rsidRDefault="002E4F06" w:rsidP="002E4F06">
            <w:pPr>
              <w:rPr>
                <w:rFonts w:ascii="Times New Roman" w:eastAsia="Calibri" w:hAnsi="Times New Roman" w:cs="Times New Roman"/>
                <w:szCs w:val="28"/>
              </w:rPr>
            </w:pPr>
          </w:p>
        </w:tc>
      </w:tr>
      <w:tr w:rsidR="002E4F06" w:rsidRPr="002E4F06" w14:paraId="0813B008" w14:textId="77777777" w:rsidTr="00930BF7">
        <w:tc>
          <w:tcPr>
            <w:tcW w:w="560" w:type="dxa"/>
          </w:tcPr>
          <w:p w14:paraId="3C127DAB" w14:textId="77777777" w:rsidR="002E4F06" w:rsidRPr="002E4F06" w:rsidRDefault="002E4F06" w:rsidP="002E4F06">
            <w:pPr>
              <w:numPr>
                <w:ilvl w:val="0"/>
                <w:numId w:val="47"/>
              </w:numPr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4491" w:type="dxa"/>
          </w:tcPr>
          <w:p w14:paraId="2C6BE270" w14:textId="77777777" w:rsidR="002E4F06" w:rsidRPr="002E4F06" w:rsidRDefault="002E4F06" w:rsidP="002E4F06">
            <w:pPr>
              <w:tabs>
                <w:tab w:val="left" w:pos="7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2E4F06">
              <w:rPr>
                <w:rFonts w:ascii="Times New Roman" w:eastAsia="Times New Roman" w:hAnsi="Times New Roman" w:cs="Times New Roman"/>
              </w:rPr>
              <w:t xml:space="preserve">Проверка работоспособности всего функционала оборудования в </w:t>
            </w:r>
            <w:proofErr w:type="spellStart"/>
            <w:r w:rsidRPr="002E4F06">
              <w:rPr>
                <w:rFonts w:ascii="Times New Roman" w:eastAsia="Times New Roman" w:hAnsi="Times New Roman" w:cs="Times New Roman"/>
              </w:rPr>
              <w:t>т.ч</w:t>
            </w:r>
            <w:proofErr w:type="spellEnd"/>
            <w:r w:rsidRPr="002E4F06">
              <w:rPr>
                <w:rFonts w:ascii="Times New Roman" w:eastAsia="Times New Roman" w:hAnsi="Times New Roman" w:cs="Times New Roman"/>
              </w:rPr>
              <w:t>. точности поддержания установленных температур во всем объеме камеры в установленных пределах в течение 48 часов, набор максимальной температуры, точность подъема температуры градусов/в час.</w:t>
            </w:r>
          </w:p>
        </w:tc>
        <w:tc>
          <w:tcPr>
            <w:tcW w:w="2315" w:type="dxa"/>
          </w:tcPr>
          <w:p w14:paraId="41DAA9F2" w14:textId="77777777" w:rsidR="002E4F06" w:rsidRPr="002E4F06" w:rsidRDefault="002E4F06" w:rsidP="004D2ED9">
            <w:pPr>
              <w:tabs>
                <w:tab w:val="left" w:pos="7"/>
              </w:tabs>
              <w:rPr>
                <w:rFonts w:ascii="Times New Roman" w:eastAsia="Times New Roman" w:hAnsi="Times New Roman" w:cs="Times New Roman"/>
              </w:rPr>
            </w:pPr>
            <w:r w:rsidRPr="002E4F06">
              <w:rPr>
                <w:rFonts w:ascii="Times New Roman" w:eastAsia="Times New Roman" w:hAnsi="Times New Roman" w:cs="Times New Roman"/>
              </w:rPr>
              <w:t>Инструкция по эксплуатации.</w:t>
            </w:r>
          </w:p>
          <w:p w14:paraId="7CB678C9" w14:textId="77777777" w:rsidR="002E4F06" w:rsidRPr="002E4F06" w:rsidRDefault="002E4F06" w:rsidP="004D2ED9">
            <w:pPr>
              <w:tabs>
                <w:tab w:val="left" w:pos="7"/>
              </w:tabs>
              <w:rPr>
                <w:rFonts w:ascii="Times New Roman" w:eastAsia="Times New Roman" w:hAnsi="Times New Roman" w:cs="Times New Roman"/>
              </w:rPr>
            </w:pPr>
            <w:r w:rsidRPr="002E4F06">
              <w:rPr>
                <w:rFonts w:ascii="Times New Roman" w:eastAsia="Times New Roman" w:hAnsi="Times New Roman" w:cs="Times New Roman"/>
              </w:rPr>
              <w:t>Визуально.</w:t>
            </w:r>
          </w:p>
        </w:tc>
        <w:tc>
          <w:tcPr>
            <w:tcW w:w="1440" w:type="dxa"/>
          </w:tcPr>
          <w:p w14:paraId="7F44A8FB" w14:textId="77777777" w:rsidR="002E4F06" w:rsidRPr="002E4F06" w:rsidRDefault="002E4F06" w:rsidP="002E4F06">
            <w:pPr>
              <w:rPr>
                <w:rFonts w:ascii="Times New Roman" w:eastAsia="Calibri" w:hAnsi="Times New Roman" w:cs="Times New Roman"/>
                <w:szCs w:val="28"/>
                <w:highlight w:val="yellow"/>
              </w:rPr>
            </w:pPr>
          </w:p>
        </w:tc>
      </w:tr>
      <w:tr w:rsidR="002E4F06" w:rsidRPr="002E4F06" w14:paraId="00A4B9BF" w14:textId="77777777" w:rsidTr="00930BF7">
        <w:tc>
          <w:tcPr>
            <w:tcW w:w="560" w:type="dxa"/>
          </w:tcPr>
          <w:p w14:paraId="7654C658" w14:textId="77777777" w:rsidR="002E4F06" w:rsidRPr="002E4F06" w:rsidRDefault="002E4F06" w:rsidP="002E4F06">
            <w:pPr>
              <w:numPr>
                <w:ilvl w:val="0"/>
                <w:numId w:val="47"/>
              </w:numPr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4491" w:type="dxa"/>
          </w:tcPr>
          <w:p w14:paraId="2D4A1AF3" w14:textId="77777777" w:rsidR="002E4F06" w:rsidRPr="002E4F06" w:rsidRDefault="002E4F06" w:rsidP="002E4F06">
            <w:pPr>
              <w:tabs>
                <w:tab w:val="left" w:pos="7"/>
              </w:tabs>
              <w:jc w:val="both"/>
              <w:rPr>
                <w:rFonts w:ascii="Times New Roman" w:eastAsia="Times New Roman" w:hAnsi="Times New Roman" w:cs="Times New Roman"/>
              </w:rPr>
            </w:pPr>
            <w:r w:rsidRPr="002E4F06">
              <w:rPr>
                <w:rFonts w:ascii="Times New Roman" w:eastAsia="Times New Roman" w:hAnsi="Times New Roman" w:cs="Times New Roman"/>
              </w:rPr>
              <w:t>Сушка изделий в сушиле в течение 4 суток (30</w:t>
            </w:r>
            <m:oMath>
              <m:r>
                <w:rPr>
                  <w:rFonts w:ascii="Cambria Math" w:eastAsia="Times New Roman" w:hAnsi="Cambria Math" w:cs="Times New Roman"/>
                </w:rPr>
                <m:t>℃</m:t>
              </m:r>
            </m:oMath>
            <w:r w:rsidRPr="002E4F06">
              <w:rPr>
                <w:rFonts w:ascii="Times New Roman" w:eastAsia="Times New Roman" w:hAnsi="Times New Roman" w:cs="Times New Roman"/>
              </w:rPr>
              <w:t>, 60</w:t>
            </w:r>
            <m:oMath>
              <m:r>
                <w:rPr>
                  <w:rFonts w:ascii="Cambria Math" w:eastAsia="Times New Roman" w:hAnsi="Cambria Math" w:cs="Times New Roman"/>
                </w:rPr>
                <m:t>℃</m:t>
              </m:r>
            </m:oMath>
            <w:r w:rsidRPr="002E4F06">
              <w:rPr>
                <w:rFonts w:ascii="Times New Roman" w:eastAsia="Times New Roman" w:hAnsi="Times New Roman" w:cs="Times New Roman"/>
              </w:rPr>
              <w:t>, 90</w:t>
            </w:r>
            <m:oMath>
              <m:r>
                <w:rPr>
                  <w:rFonts w:ascii="Cambria Math" w:eastAsia="Times New Roman" w:hAnsi="Cambria Math" w:cs="Times New Roman"/>
                </w:rPr>
                <m:t>℃</m:t>
              </m:r>
            </m:oMath>
            <w:r w:rsidRPr="002E4F06">
              <w:rPr>
                <w:rFonts w:ascii="Times New Roman" w:eastAsia="Times New Roman" w:hAnsi="Times New Roman" w:cs="Times New Roman"/>
              </w:rPr>
              <w:t>, 110</w:t>
            </w:r>
            <m:oMath>
              <m:r>
                <w:rPr>
                  <w:rFonts w:ascii="Cambria Math" w:eastAsia="Times New Roman" w:hAnsi="Cambria Math" w:cs="Times New Roman"/>
                </w:rPr>
                <m:t>℃</m:t>
              </m:r>
            </m:oMath>
            <w:r w:rsidRPr="002E4F06">
              <w:rPr>
                <w:rFonts w:ascii="Times New Roman" w:eastAsia="Times New Roman" w:hAnsi="Times New Roman" w:cs="Times New Roman"/>
              </w:rPr>
              <w:t xml:space="preserve"> в 1,2,3,4 сутки соответственно), проверка качества сушки.</w:t>
            </w:r>
          </w:p>
        </w:tc>
        <w:tc>
          <w:tcPr>
            <w:tcW w:w="2315" w:type="dxa"/>
          </w:tcPr>
          <w:p w14:paraId="0EF8B538" w14:textId="77777777" w:rsidR="002E4F06" w:rsidRPr="002E4F06" w:rsidRDefault="002E4F06" w:rsidP="004D2ED9">
            <w:pPr>
              <w:tabs>
                <w:tab w:val="left" w:pos="7"/>
              </w:tabs>
              <w:rPr>
                <w:rFonts w:ascii="Times New Roman" w:eastAsia="Times New Roman" w:hAnsi="Times New Roman" w:cs="Times New Roman"/>
              </w:rPr>
            </w:pPr>
            <w:r w:rsidRPr="002E4F06">
              <w:rPr>
                <w:rFonts w:ascii="Times New Roman" w:eastAsia="Times New Roman" w:hAnsi="Times New Roman" w:cs="Times New Roman"/>
              </w:rPr>
              <w:t>Визуально</w:t>
            </w:r>
          </w:p>
        </w:tc>
        <w:tc>
          <w:tcPr>
            <w:tcW w:w="1440" w:type="dxa"/>
          </w:tcPr>
          <w:p w14:paraId="764CF01F" w14:textId="77777777" w:rsidR="002E4F06" w:rsidRPr="002E4F06" w:rsidRDefault="002E4F06" w:rsidP="002E4F06">
            <w:pPr>
              <w:rPr>
                <w:rFonts w:ascii="Times New Roman" w:eastAsia="Calibri" w:hAnsi="Times New Roman" w:cs="Times New Roman"/>
                <w:szCs w:val="28"/>
                <w:highlight w:val="yellow"/>
              </w:rPr>
            </w:pPr>
          </w:p>
        </w:tc>
      </w:tr>
      <w:tr w:rsidR="002E4F06" w:rsidRPr="002E4F06" w14:paraId="413409CC" w14:textId="77777777" w:rsidTr="00930BF7">
        <w:trPr>
          <w:trHeight w:val="888"/>
        </w:trPr>
        <w:tc>
          <w:tcPr>
            <w:tcW w:w="560" w:type="dxa"/>
          </w:tcPr>
          <w:p w14:paraId="4A7677D4" w14:textId="77777777" w:rsidR="002E4F06" w:rsidRPr="002E4F06" w:rsidRDefault="002E4F06" w:rsidP="002E4F06">
            <w:pPr>
              <w:numPr>
                <w:ilvl w:val="0"/>
                <w:numId w:val="47"/>
              </w:numPr>
              <w:ind w:left="0" w:firstLine="0"/>
              <w:contextualSpacing/>
              <w:jc w:val="center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4491" w:type="dxa"/>
          </w:tcPr>
          <w:p w14:paraId="3DDFD6A2" w14:textId="77777777" w:rsidR="002E4F06" w:rsidRPr="002E4F06" w:rsidRDefault="002E4F06" w:rsidP="002E4F06">
            <w:pPr>
              <w:jc w:val="both"/>
              <w:rPr>
                <w:rFonts w:ascii="Times New Roman" w:eastAsia="Calibri" w:hAnsi="Times New Roman" w:cs="Times New Roman"/>
                <w:szCs w:val="28"/>
              </w:rPr>
            </w:pPr>
            <w:r w:rsidRPr="002E4F06">
              <w:rPr>
                <w:rFonts w:ascii="Times New Roman" w:eastAsia="Calibri" w:hAnsi="Times New Roman" w:cs="Times New Roman"/>
                <w:szCs w:val="28"/>
              </w:rPr>
              <w:t>Проверка качества проведенного инструктажа специалистов заказчика по работе на оборудовании.</w:t>
            </w:r>
          </w:p>
        </w:tc>
        <w:tc>
          <w:tcPr>
            <w:tcW w:w="2315" w:type="dxa"/>
          </w:tcPr>
          <w:p w14:paraId="4F39E941" w14:textId="77777777" w:rsidR="002E4F06" w:rsidRPr="002E4F06" w:rsidRDefault="002E4F06" w:rsidP="004D2ED9">
            <w:pPr>
              <w:rPr>
                <w:rFonts w:ascii="Times New Roman" w:eastAsia="Calibri" w:hAnsi="Times New Roman" w:cs="Times New Roman"/>
                <w:szCs w:val="28"/>
              </w:rPr>
            </w:pPr>
            <w:r w:rsidRPr="002E4F06">
              <w:rPr>
                <w:rFonts w:ascii="Times New Roman" w:eastAsia="Calibri" w:hAnsi="Times New Roman" w:cs="Times New Roman"/>
                <w:szCs w:val="28"/>
              </w:rPr>
              <w:t>Инструкция по эксплуатации.</w:t>
            </w:r>
          </w:p>
          <w:p w14:paraId="7BB64BBC" w14:textId="77777777" w:rsidR="002E4F06" w:rsidRPr="002E4F06" w:rsidRDefault="002E4F06" w:rsidP="004D2ED9">
            <w:pPr>
              <w:rPr>
                <w:rFonts w:ascii="Times New Roman" w:eastAsia="Calibri" w:hAnsi="Times New Roman" w:cs="Times New Roman"/>
                <w:szCs w:val="28"/>
              </w:rPr>
            </w:pPr>
            <w:r w:rsidRPr="002E4F06">
              <w:rPr>
                <w:rFonts w:ascii="Times New Roman" w:eastAsia="Calibri" w:hAnsi="Times New Roman" w:cs="Times New Roman"/>
                <w:szCs w:val="28"/>
              </w:rPr>
              <w:t>Протокол инструктажа.</w:t>
            </w:r>
          </w:p>
        </w:tc>
        <w:tc>
          <w:tcPr>
            <w:tcW w:w="1440" w:type="dxa"/>
          </w:tcPr>
          <w:p w14:paraId="1B84656F" w14:textId="77777777" w:rsidR="002E4F06" w:rsidRPr="002E4F06" w:rsidRDefault="002E4F06" w:rsidP="002E4F06">
            <w:pPr>
              <w:rPr>
                <w:rFonts w:ascii="Times New Roman" w:eastAsia="Calibri" w:hAnsi="Times New Roman" w:cs="Times New Roman"/>
                <w:szCs w:val="28"/>
              </w:rPr>
            </w:pPr>
          </w:p>
        </w:tc>
      </w:tr>
      <w:bookmarkEnd w:id="0"/>
    </w:tbl>
    <w:p w14:paraId="0468B2FA" w14:textId="77777777" w:rsidR="002E4F06" w:rsidRPr="002E4F06" w:rsidRDefault="002E4F06" w:rsidP="002E4F06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3FA6C875" w14:textId="77777777" w:rsidR="002E4F06" w:rsidRPr="002E4F06" w:rsidRDefault="002E4F06" w:rsidP="002E4F06">
      <w:pPr>
        <w:spacing w:after="0" w:line="240" w:lineRule="auto"/>
        <w:ind w:left="993"/>
        <w:jc w:val="center"/>
        <w:rPr>
          <w:rFonts w:ascii="Times New Roman" w:hAnsi="Times New Roman" w:cs="Times New Roman"/>
          <w:b/>
        </w:rPr>
      </w:pPr>
    </w:p>
    <w:p w14:paraId="14EFE7AC" w14:textId="77777777" w:rsidR="002E4F06" w:rsidRPr="002E4F06" w:rsidRDefault="002E4F06" w:rsidP="002E4F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2E4F06" w:rsidRPr="002E4F06" w:rsidSect="00276922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DF0368" w14:textId="77777777" w:rsidR="00C9369C" w:rsidRDefault="00C9369C" w:rsidP="005139CF">
      <w:pPr>
        <w:spacing w:after="0" w:line="240" w:lineRule="auto"/>
      </w:pPr>
      <w:r>
        <w:separator/>
      </w:r>
    </w:p>
  </w:endnote>
  <w:endnote w:type="continuationSeparator" w:id="0">
    <w:p w14:paraId="0EB41C6F" w14:textId="77777777" w:rsidR="00C9369C" w:rsidRDefault="00C9369C" w:rsidP="005139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yriad Pro SemiExt">
    <w:altName w:val="Segoe UI"/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HelveticaNeueCyr">
    <w:altName w:val="Arial"/>
    <w:panose1 w:val="00000000000000000000"/>
    <w:charset w:val="CC"/>
    <w:family w:val="modern"/>
    <w:notTrueType/>
    <w:pitch w:val="variable"/>
    <w:sig w:usb0="8000020B" w:usb1="10000048" w:usb2="00000000" w:usb3="00000000" w:csb0="00000004" w:csb1="00000000"/>
  </w:font>
  <w:font w:name="Helvetica-Bold">
    <w:altName w:val="Arial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Myriad Pro Light SemiExt">
    <w:altName w:val="Segoe UI Light"/>
    <w:panose1 w:val="00000000000000000000"/>
    <w:charset w:val="00"/>
    <w:family w:val="swiss"/>
    <w:notTrueType/>
    <w:pitch w:val="variable"/>
    <w:sig w:usb0="A00002AF" w:usb1="5000204B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;Arial">
    <w:altName w:val="Times New Roman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9600B6" w14:textId="77777777" w:rsidR="00C9369C" w:rsidRDefault="00C9369C" w:rsidP="005139CF">
      <w:pPr>
        <w:spacing w:after="0" w:line="240" w:lineRule="auto"/>
      </w:pPr>
      <w:r>
        <w:separator/>
      </w:r>
    </w:p>
  </w:footnote>
  <w:footnote w:type="continuationSeparator" w:id="0">
    <w:p w14:paraId="6407E175" w14:textId="77777777" w:rsidR="00C9369C" w:rsidRDefault="00C9369C" w:rsidP="005139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D5411F" w14:textId="73E38074" w:rsidR="002E4F06" w:rsidRPr="00492117" w:rsidRDefault="002E4F06" w:rsidP="00492117">
    <w:pPr>
      <w:pStyle w:val="a7"/>
      <w:jc w:val="right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A13AE"/>
    <w:multiLevelType w:val="hybridMultilevel"/>
    <w:tmpl w:val="5B8C9FDA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4E2DB4"/>
    <w:multiLevelType w:val="hybridMultilevel"/>
    <w:tmpl w:val="41D867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1919BA"/>
    <w:multiLevelType w:val="hybridMultilevel"/>
    <w:tmpl w:val="FA2C2504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E67482"/>
    <w:multiLevelType w:val="hybridMultilevel"/>
    <w:tmpl w:val="E08AAC86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1C797E"/>
    <w:multiLevelType w:val="hybridMultilevel"/>
    <w:tmpl w:val="138072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684E68"/>
    <w:multiLevelType w:val="hybridMultilevel"/>
    <w:tmpl w:val="C414ACF8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622589"/>
    <w:multiLevelType w:val="hybridMultilevel"/>
    <w:tmpl w:val="843C7F7C"/>
    <w:lvl w:ilvl="0" w:tplc="FE2ECC8E">
      <w:start w:val="1"/>
      <w:numFmt w:val="decimal"/>
      <w:lvlText w:val="%1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2D040F"/>
    <w:multiLevelType w:val="hybridMultilevel"/>
    <w:tmpl w:val="C778C9DA"/>
    <w:lvl w:ilvl="0" w:tplc="392A87A2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1E1AF9"/>
    <w:multiLevelType w:val="hybridMultilevel"/>
    <w:tmpl w:val="D8C6A758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FB3F0F"/>
    <w:multiLevelType w:val="hybridMultilevel"/>
    <w:tmpl w:val="DE40D6D6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0">
    <w:nsid w:val="2334427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23F52511"/>
    <w:multiLevelType w:val="hybridMultilevel"/>
    <w:tmpl w:val="4AB0C774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C069E3"/>
    <w:multiLevelType w:val="hybridMultilevel"/>
    <w:tmpl w:val="019289BC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035C16"/>
    <w:multiLevelType w:val="hybridMultilevel"/>
    <w:tmpl w:val="04080526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21763B"/>
    <w:multiLevelType w:val="hybridMultilevel"/>
    <w:tmpl w:val="89C6F700"/>
    <w:lvl w:ilvl="0" w:tplc="0419000F">
      <w:start w:val="1"/>
      <w:numFmt w:val="decimal"/>
      <w:lvlText w:val="%1."/>
      <w:lvlJc w:val="left"/>
      <w:pPr>
        <w:ind w:left="574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856711"/>
    <w:multiLevelType w:val="hybridMultilevel"/>
    <w:tmpl w:val="69EE5F50"/>
    <w:lvl w:ilvl="0" w:tplc="B3843C6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2720747"/>
    <w:multiLevelType w:val="hybridMultilevel"/>
    <w:tmpl w:val="D5CEB99C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3D3C13"/>
    <w:multiLevelType w:val="hybridMultilevel"/>
    <w:tmpl w:val="C3B4702A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AC36F1"/>
    <w:multiLevelType w:val="hybridMultilevel"/>
    <w:tmpl w:val="F24AAF56"/>
    <w:lvl w:ilvl="0" w:tplc="ADE4A4FA">
      <w:start w:val="1"/>
      <w:numFmt w:val="bullet"/>
      <w:lvlText w:val="-"/>
      <w:lvlJc w:val="left"/>
      <w:pPr>
        <w:ind w:left="612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19">
    <w:nsid w:val="3FCF18C0"/>
    <w:multiLevelType w:val="hybridMultilevel"/>
    <w:tmpl w:val="2F3A1202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62C487E"/>
    <w:multiLevelType w:val="hybridMultilevel"/>
    <w:tmpl w:val="C0227B4A"/>
    <w:lvl w:ilvl="0" w:tplc="ADE4A4FA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47071588"/>
    <w:multiLevelType w:val="hybridMultilevel"/>
    <w:tmpl w:val="5E4860F4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C0F25B8"/>
    <w:multiLevelType w:val="hybridMultilevel"/>
    <w:tmpl w:val="82624EC2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EF00DDA"/>
    <w:multiLevelType w:val="hybridMultilevel"/>
    <w:tmpl w:val="2C783B36"/>
    <w:lvl w:ilvl="0" w:tplc="02666EBC">
      <w:start w:val="1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AD13A3"/>
    <w:multiLevelType w:val="hybridMultilevel"/>
    <w:tmpl w:val="2ED88032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88A78BC"/>
    <w:multiLevelType w:val="hybridMultilevel"/>
    <w:tmpl w:val="1DD84B10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7E7AC5"/>
    <w:multiLevelType w:val="hybridMultilevel"/>
    <w:tmpl w:val="42E4A77E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B3831D5"/>
    <w:multiLevelType w:val="hybridMultilevel"/>
    <w:tmpl w:val="D6343F04"/>
    <w:lvl w:ilvl="0" w:tplc="ADE4A4FA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5B627E4B"/>
    <w:multiLevelType w:val="hybridMultilevel"/>
    <w:tmpl w:val="B0A0A012"/>
    <w:lvl w:ilvl="0" w:tplc="ADE4A4FA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69484309"/>
    <w:multiLevelType w:val="hybridMultilevel"/>
    <w:tmpl w:val="FF343B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C764BEB"/>
    <w:multiLevelType w:val="hybridMultilevel"/>
    <w:tmpl w:val="9C7853EA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DCB5FAB"/>
    <w:multiLevelType w:val="multilevel"/>
    <w:tmpl w:val="411A07A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>
    <w:nsid w:val="6E9B085C"/>
    <w:multiLevelType w:val="multilevel"/>
    <w:tmpl w:val="DFAED19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>
    <w:nsid w:val="6EAD3BDE"/>
    <w:multiLevelType w:val="hybridMultilevel"/>
    <w:tmpl w:val="07F2409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F4D2171"/>
    <w:multiLevelType w:val="hybridMultilevel"/>
    <w:tmpl w:val="3DD688E0"/>
    <w:lvl w:ilvl="0" w:tplc="ADE4A4FA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A135FD"/>
    <w:multiLevelType w:val="hybridMultilevel"/>
    <w:tmpl w:val="EA3A428A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21A2EBB"/>
    <w:multiLevelType w:val="hybridMultilevel"/>
    <w:tmpl w:val="05062DFA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6AA39D7"/>
    <w:multiLevelType w:val="multilevel"/>
    <w:tmpl w:val="A97A1BE0"/>
    <w:lvl w:ilvl="0">
      <w:start w:val="2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76E754E5"/>
    <w:multiLevelType w:val="hybridMultilevel"/>
    <w:tmpl w:val="8BE43510"/>
    <w:lvl w:ilvl="0" w:tplc="FC9A6446">
      <w:start w:val="1"/>
      <w:numFmt w:val="bullet"/>
      <w:pStyle w:val="a"/>
      <w:lvlText w:val="—"/>
      <w:lvlJc w:val="left"/>
      <w:pPr>
        <w:ind w:left="360" w:hanging="360"/>
      </w:pPr>
      <w:rPr>
        <w:rFonts w:ascii="Myriad Pro SemiExt" w:hAnsi="Myriad Pro SemiExt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>
    <w:nsid w:val="77B246F9"/>
    <w:multiLevelType w:val="hybridMultilevel"/>
    <w:tmpl w:val="0F905952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7C04020"/>
    <w:multiLevelType w:val="hybridMultilevel"/>
    <w:tmpl w:val="96D29A16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7D460F2"/>
    <w:multiLevelType w:val="multilevel"/>
    <w:tmpl w:val="DB2CACA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>
    <w:nsid w:val="7B31627E"/>
    <w:multiLevelType w:val="hybridMultilevel"/>
    <w:tmpl w:val="AB382DE2"/>
    <w:lvl w:ilvl="0" w:tplc="ADE4A4FA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B4B3BA7"/>
    <w:multiLevelType w:val="multilevel"/>
    <w:tmpl w:val="50F2A4FE"/>
    <w:lvl w:ilvl="0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>
    <w:nsid w:val="7FAA6AF8"/>
    <w:multiLevelType w:val="multilevel"/>
    <w:tmpl w:val="B49A217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44"/>
  </w:num>
  <w:num w:numId="2">
    <w:abstractNumId w:val="45"/>
  </w:num>
  <w:num w:numId="3">
    <w:abstractNumId w:val="31"/>
  </w:num>
  <w:num w:numId="4">
    <w:abstractNumId w:val="32"/>
  </w:num>
  <w:num w:numId="5">
    <w:abstractNumId w:val="18"/>
  </w:num>
  <w:num w:numId="6">
    <w:abstractNumId w:val="42"/>
  </w:num>
  <w:num w:numId="7">
    <w:abstractNumId w:val="23"/>
  </w:num>
  <w:num w:numId="8">
    <w:abstractNumId w:val="39"/>
  </w:num>
  <w:num w:numId="9">
    <w:abstractNumId w:val="28"/>
  </w:num>
  <w:num w:numId="10">
    <w:abstractNumId w:val="38"/>
  </w:num>
  <w:num w:numId="11">
    <w:abstractNumId w:val="26"/>
  </w:num>
  <w:num w:numId="12">
    <w:abstractNumId w:val="34"/>
  </w:num>
  <w:num w:numId="13">
    <w:abstractNumId w:val="20"/>
  </w:num>
  <w:num w:numId="14">
    <w:abstractNumId w:val="27"/>
  </w:num>
  <w:num w:numId="15">
    <w:abstractNumId w:val="11"/>
  </w:num>
  <w:num w:numId="16">
    <w:abstractNumId w:val="2"/>
  </w:num>
  <w:num w:numId="17">
    <w:abstractNumId w:val="1"/>
  </w:num>
  <w:num w:numId="18">
    <w:abstractNumId w:val="14"/>
  </w:num>
  <w:num w:numId="19">
    <w:abstractNumId w:val="9"/>
  </w:num>
  <w:num w:numId="20">
    <w:abstractNumId w:val="7"/>
  </w:num>
  <w:num w:numId="21">
    <w:abstractNumId w:val="22"/>
  </w:num>
  <w:num w:numId="22">
    <w:abstractNumId w:val="33"/>
  </w:num>
  <w:num w:numId="23">
    <w:abstractNumId w:val="26"/>
  </w:num>
  <w:num w:numId="24">
    <w:abstractNumId w:val="40"/>
  </w:num>
  <w:num w:numId="25">
    <w:abstractNumId w:val="37"/>
  </w:num>
  <w:num w:numId="26">
    <w:abstractNumId w:val="19"/>
  </w:num>
  <w:num w:numId="27">
    <w:abstractNumId w:val="13"/>
  </w:num>
  <w:num w:numId="28">
    <w:abstractNumId w:val="3"/>
  </w:num>
  <w:num w:numId="29">
    <w:abstractNumId w:val="29"/>
  </w:num>
  <w:num w:numId="30">
    <w:abstractNumId w:val="35"/>
  </w:num>
  <w:num w:numId="31">
    <w:abstractNumId w:val="16"/>
  </w:num>
  <w:num w:numId="32">
    <w:abstractNumId w:val="17"/>
  </w:num>
  <w:num w:numId="33">
    <w:abstractNumId w:val="30"/>
  </w:num>
  <w:num w:numId="34">
    <w:abstractNumId w:val="36"/>
  </w:num>
  <w:num w:numId="35">
    <w:abstractNumId w:val="5"/>
  </w:num>
  <w:num w:numId="36">
    <w:abstractNumId w:val="43"/>
  </w:num>
  <w:num w:numId="37">
    <w:abstractNumId w:val="25"/>
  </w:num>
  <w:num w:numId="38">
    <w:abstractNumId w:val="24"/>
  </w:num>
  <w:num w:numId="39">
    <w:abstractNumId w:val="0"/>
  </w:num>
  <w:num w:numId="40">
    <w:abstractNumId w:val="8"/>
  </w:num>
  <w:num w:numId="41">
    <w:abstractNumId w:val="41"/>
  </w:num>
  <w:num w:numId="42">
    <w:abstractNumId w:val="12"/>
  </w:num>
  <w:num w:numId="43">
    <w:abstractNumId w:val="21"/>
  </w:num>
  <w:num w:numId="44">
    <w:abstractNumId w:val="10"/>
  </w:num>
  <w:num w:numId="45">
    <w:abstractNumId w:val="15"/>
  </w:num>
  <w:num w:numId="46">
    <w:abstractNumId w:val="4"/>
  </w:num>
  <w:num w:numId="4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9CF"/>
    <w:rsid w:val="00006C2E"/>
    <w:rsid w:val="0001512A"/>
    <w:rsid w:val="00020C99"/>
    <w:rsid w:val="0002652C"/>
    <w:rsid w:val="000311D2"/>
    <w:rsid w:val="00051245"/>
    <w:rsid w:val="0005528A"/>
    <w:rsid w:val="00055B93"/>
    <w:rsid w:val="00055F88"/>
    <w:rsid w:val="00067F6D"/>
    <w:rsid w:val="00071DA5"/>
    <w:rsid w:val="0007543A"/>
    <w:rsid w:val="00080130"/>
    <w:rsid w:val="0009571A"/>
    <w:rsid w:val="000B23CA"/>
    <w:rsid w:val="000B799E"/>
    <w:rsid w:val="000C477D"/>
    <w:rsid w:val="000D7072"/>
    <w:rsid w:val="000E165A"/>
    <w:rsid w:val="000E4C7E"/>
    <w:rsid w:val="000E7488"/>
    <w:rsid w:val="0010391B"/>
    <w:rsid w:val="001061FC"/>
    <w:rsid w:val="00110E7D"/>
    <w:rsid w:val="001238AB"/>
    <w:rsid w:val="00123B08"/>
    <w:rsid w:val="00132E7A"/>
    <w:rsid w:val="001469C8"/>
    <w:rsid w:val="00164CA5"/>
    <w:rsid w:val="001713AA"/>
    <w:rsid w:val="00174495"/>
    <w:rsid w:val="00181300"/>
    <w:rsid w:val="001855B5"/>
    <w:rsid w:val="00192784"/>
    <w:rsid w:val="00193E57"/>
    <w:rsid w:val="001A6874"/>
    <w:rsid w:val="001B6CEE"/>
    <w:rsid w:val="001C0783"/>
    <w:rsid w:val="001C4DC7"/>
    <w:rsid w:val="001C6B84"/>
    <w:rsid w:val="001D7751"/>
    <w:rsid w:val="00256456"/>
    <w:rsid w:val="0026161B"/>
    <w:rsid w:val="00262F67"/>
    <w:rsid w:val="00265B6F"/>
    <w:rsid w:val="00266302"/>
    <w:rsid w:val="00276922"/>
    <w:rsid w:val="002C2CC4"/>
    <w:rsid w:val="002D599C"/>
    <w:rsid w:val="002E1ADE"/>
    <w:rsid w:val="002E4F06"/>
    <w:rsid w:val="002F227D"/>
    <w:rsid w:val="002F4BCE"/>
    <w:rsid w:val="002F658F"/>
    <w:rsid w:val="00305BDE"/>
    <w:rsid w:val="00321202"/>
    <w:rsid w:val="00322980"/>
    <w:rsid w:val="00330669"/>
    <w:rsid w:val="00354F78"/>
    <w:rsid w:val="00364837"/>
    <w:rsid w:val="00365B36"/>
    <w:rsid w:val="00371B7D"/>
    <w:rsid w:val="00375A1D"/>
    <w:rsid w:val="0038754B"/>
    <w:rsid w:val="003900EE"/>
    <w:rsid w:val="00394954"/>
    <w:rsid w:val="00395058"/>
    <w:rsid w:val="003A10B2"/>
    <w:rsid w:val="003A6C9E"/>
    <w:rsid w:val="003D0ED9"/>
    <w:rsid w:val="003D65C5"/>
    <w:rsid w:val="00413441"/>
    <w:rsid w:val="00424DC8"/>
    <w:rsid w:val="004254AC"/>
    <w:rsid w:val="0046326F"/>
    <w:rsid w:val="00466D3D"/>
    <w:rsid w:val="0047123A"/>
    <w:rsid w:val="0048532F"/>
    <w:rsid w:val="004979D5"/>
    <w:rsid w:val="004A12F4"/>
    <w:rsid w:val="004A1CE8"/>
    <w:rsid w:val="004A24C7"/>
    <w:rsid w:val="004C2534"/>
    <w:rsid w:val="004C71F4"/>
    <w:rsid w:val="004C7EE9"/>
    <w:rsid w:val="004D0BE8"/>
    <w:rsid w:val="004D2ED9"/>
    <w:rsid w:val="004D6505"/>
    <w:rsid w:val="004E2A35"/>
    <w:rsid w:val="004E5A7B"/>
    <w:rsid w:val="00504F41"/>
    <w:rsid w:val="005139CF"/>
    <w:rsid w:val="00520B4B"/>
    <w:rsid w:val="00534D6E"/>
    <w:rsid w:val="005376F2"/>
    <w:rsid w:val="00554504"/>
    <w:rsid w:val="00554A98"/>
    <w:rsid w:val="005560EB"/>
    <w:rsid w:val="005711F0"/>
    <w:rsid w:val="005720F8"/>
    <w:rsid w:val="0057412C"/>
    <w:rsid w:val="005D47B5"/>
    <w:rsid w:val="005E2321"/>
    <w:rsid w:val="005E256A"/>
    <w:rsid w:val="005F23F4"/>
    <w:rsid w:val="00602469"/>
    <w:rsid w:val="00624ABC"/>
    <w:rsid w:val="00654B14"/>
    <w:rsid w:val="00690F44"/>
    <w:rsid w:val="00691950"/>
    <w:rsid w:val="00692AD1"/>
    <w:rsid w:val="00694372"/>
    <w:rsid w:val="006B6210"/>
    <w:rsid w:val="006C2FB0"/>
    <w:rsid w:val="006F4F3A"/>
    <w:rsid w:val="00707A12"/>
    <w:rsid w:val="007152B5"/>
    <w:rsid w:val="00722B64"/>
    <w:rsid w:val="00772629"/>
    <w:rsid w:val="0079588A"/>
    <w:rsid w:val="00795FC5"/>
    <w:rsid w:val="00797D2B"/>
    <w:rsid w:val="007B3288"/>
    <w:rsid w:val="007C4C26"/>
    <w:rsid w:val="007E6C7D"/>
    <w:rsid w:val="00826D52"/>
    <w:rsid w:val="008310F9"/>
    <w:rsid w:val="00837FF7"/>
    <w:rsid w:val="00850A08"/>
    <w:rsid w:val="00864E68"/>
    <w:rsid w:val="008769F5"/>
    <w:rsid w:val="008809F4"/>
    <w:rsid w:val="008D0E58"/>
    <w:rsid w:val="008D7A14"/>
    <w:rsid w:val="008F5726"/>
    <w:rsid w:val="008F7A18"/>
    <w:rsid w:val="00906EE2"/>
    <w:rsid w:val="00960E62"/>
    <w:rsid w:val="00973D43"/>
    <w:rsid w:val="00986700"/>
    <w:rsid w:val="00987FDE"/>
    <w:rsid w:val="00990115"/>
    <w:rsid w:val="00993561"/>
    <w:rsid w:val="009956A3"/>
    <w:rsid w:val="00995D87"/>
    <w:rsid w:val="009A5BCE"/>
    <w:rsid w:val="009B757D"/>
    <w:rsid w:val="009F2F14"/>
    <w:rsid w:val="00A04FDC"/>
    <w:rsid w:val="00A17161"/>
    <w:rsid w:val="00A17AD7"/>
    <w:rsid w:val="00A30EB5"/>
    <w:rsid w:val="00A540E0"/>
    <w:rsid w:val="00A81189"/>
    <w:rsid w:val="00AA1621"/>
    <w:rsid w:val="00AA5463"/>
    <w:rsid w:val="00AA6D4F"/>
    <w:rsid w:val="00AB73A8"/>
    <w:rsid w:val="00AB7578"/>
    <w:rsid w:val="00AE025D"/>
    <w:rsid w:val="00AE062D"/>
    <w:rsid w:val="00AE14BD"/>
    <w:rsid w:val="00B0403D"/>
    <w:rsid w:val="00B04E58"/>
    <w:rsid w:val="00B07D23"/>
    <w:rsid w:val="00B4683F"/>
    <w:rsid w:val="00B469F4"/>
    <w:rsid w:val="00B47FF6"/>
    <w:rsid w:val="00B76343"/>
    <w:rsid w:val="00B85779"/>
    <w:rsid w:val="00BB3780"/>
    <w:rsid w:val="00BC2C31"/>
    <w:rsid w:val="00BC561F"/>
    <w:rsid w:val="00BD1EF3"/>
    <w:rsid w:val="00BD4DF1"/>
    <w:rsid w:val="00BE5FCD"/>
    <w:rsid w:val="00BF6054"/>
    <w:rsid w:val="00C008AD"/>
    <w:rsid w:val="00C37C67"/>
    <w:rsid w:val="00C46C0E"/>
    <w:rsid w:val="00C9369C"/>
    <w:rsid w:val="00C94EB3"/>
    <w:rsid w:val="00C96DF5"/>
    <w:rsid w:val="00CA5A3B"/>
    <w:rsid w:val="00CC13EE"/>
    <w:rsid w:val="00CD5281"/>
    <w:rsid w:val="00CE3557"/>
    <w:rsid w:val="00D01695"/>
    <w:rsid w:val="00D11D0E"/>
    <w:rsid w:val="00D279C4"/>
    <w:rsid w:val="00D31BF7"/>
    <w:rsid w:val="00D37A6C"/>
    <w:rsid w:val="00D528FF"/>
    <w:rsid w:val="00D66651"/>
    <w:rsid w:val="00D67769"/>
    <w:rsid w:val="00D919F3"/>
    <w:rsid w:val="00D930C4"/>
    <w:rsid w:val="00E21349"/>
    <w:rsid w:val="00E22A18"/>
    <w:rsid w:val="00EA2B6D"/>
    <w:rsid w:val="00EB3DAF"/>
    <w:rsid w:val="00EC0CBB"/>
    <w:rsid w:val="00EC2446"/>
    <w:rsid w:val="00EF054A"/>
    <w:rsid w:val="00F0567E"/>
    <w:rsid w:val="00F136D5"/>
    <w:rsid w:val="00F240AA"/>
    <w:rsid w:val="00F37395"/>
    <w:rsid w:val="00F6592B"/>
    <w:rsid w:val="00F87D09"/>
    <w:rsid w:val="00F9698D"/>
    <w:rsid w:val="00FA105E"/>
    <w:rsid w:val="00FB3734"/>
    <w:rsid w:val="00FC0EB5"/>
    <w:rsid w:val="00FD374C"/>
    <w:rsid w:val="00FD4452"/>
    <w:rsid w:val="00FE2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F9F8EF"/>
  <w15:docId w15:val="{E5A118AC-AF17-42D8-BAED-88F9219CE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5139CF"/>
    <w:pPr>
      <w:spacing w:before="120" w:after="480" w:line="320" w:lineRule="atLeast"/>
      <w:contextualSpacing/>
      <w:outlineLvl w:val="0"/>
    </w:pPr>
    <w:rPr>
      <w:rFonts w:ascii="HelveticaNeueCyr" w:eastAsiaTheme="majorEastAsia" w:hAnsi="HelveticaNeueCyr" w:cs="Helvetica-Bold"/>
      <w:b/>
      <w:bCs/>
      <w:caps/>
      <w:spacing w:val="53"/>
      <w:kern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08013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-3">
    <w:name w:val="Пункт-3"/>
    <w:basedOn w:val="a0"/>
    <w:link w:val="-30"/>
    <w:qFormat/>
    <w:rsid w:val="005139CF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-30">
    <w:name w:val="Пункт-3 Знак"/>
    <w:link w:val="-3"/>
    <w:rsid w:val="005139CF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Default">
    <w:name w:val="Default"/>
    <w:uiPriority w:val="99"/>
    <w:rsid w:val="005139C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2">
    <w:name w:val="Body Text Indent 2"/>
    <w:aliases w:val="Знак"/>
    <w:basedOn w:val="a0"/>
    <w:link w:val="20"/>
    <w:rsid w:val="005139CF"/>
    <w:pPr>
      <w:spacing w:after="120" w:line="480" w:lineRule="auto"/>
      <w:ind w:left="283"/>
      <w:jc w:val="both"/>
    </w:pPr>
    <w:rPr>
      <w:rFonts w:ascii="Calibri" w:eastAsia="Calibri" w:hAnsi="Calibri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aliases w:val="Знак Знак"/>
    <w:basedOn w:val="a1"/>
    <w:link w:val="2"/>
    <w:rsid w:val="005139CF"/>
    <w:rPr>
      <w:rFonts w:ascii="Calibri" w:eastAsia="Calibri" w:hAnsi="Calibri" w:cs="Times New Roman"/>
      <w:sz w:val="24"/>
      <w:szCs w:val="24"/>
      <w:lang w:eastAsia="ru-RU"/>
    </w:rPr>
  </w:style>
  <w:style w:type="paragraph" w:styleId="a4">
    <w:name w:val="List Paragraph"/>
    <w:basedOn w:val="a0"/>
    <w:link w:val="a5"/>
    <w:uiPriority w:val="34"/>
    <w:qFormat/>
    <w:rsid w:val="005139CF"/>
    <w:pPr>
      <w:ind w:left="720"/>
      <w:contextualSpacing/>
    </w:pPr>
  </w:style>
  <w:style w:type="table" w:styleId="a6">
    <w:name w:val="Table Grid"/>
    <w:basedOn w:val="a2"/>
    <w:uiPriority w:val="59"/>
    <w:rsid w:val="005139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5139C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5">
    <w:name w:val="Абзац списка Знак"/>
    <w:basedOn w:val="a1"/>
    <w:link w:val="a4"/>
    <w:locked/>
    <w:rsid w:val="005139CF"/>
  </w:style>
  <w:style w:type="paragraph" w:styleId="a7">
    <w:name w:val="header"/>
    <w:basedOn w:val="a0"/>
    <w:link w:val="a8"/>
    <w:uiPriority w:val="99"/>
    <w:unhideWhenUsed/>
    <w:rsid w:val="005139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1"/>
    <w:link w:val="a7"/>
    <w:uiPriority w:val="99"/>
    <w:rsid w:val="005139CF"/>
  </w:style>
  <w:style w:type="paragraph" w:styleId="a9">
    <w:name w:val="footer"/>
    <w:basedOn w:val="a0"/>
    <w:link w:val="aa"/>
    <w:uiPriority w:val="99"/>
    <w:unhideWhenUsed/>
    <w:rsid w:val="005139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1"/>
    <w:link w:val="a9"/>
    <w:uiPriority w:val="99"/>
    <w:rsid w:val="005139CF"/>
  </w:style>
  <w:style w:type="character" w:customStyle="1" w:styleId="10">
    <w:name w:val="Заголовок 1 Знак"/>
    <w:basedOn w:val="a1"/>
    <w:link w:val="1"/>
    <w:uiPriority w:val="9"/>
    <w:rsid w:val="005139CF"/>
    <w:rPr>
      <w:rFonts w:ascii="HelveticaNeueCyr" w:eastAsiaTheme="majorEastAsia" w:hAnsi="HelveticaNeueCyr" w:cs="Helvetica-Bold"/>
      <w:b/>
      <w:bCs/>
      <w:caps/>
      <w:spacing w:val="53"/>
      <w:kern w:val="22"/>
    </w:rPr>
  </w:style>
  <w:style w:type="paragraph" w:customStyle="1" w:styleId="-">
    <w:name w:val="Таблица-Ячейки"/>
    <w:autoRedefine/>
    <w:qFormat/>
    <w:rsid w:val="005139CF"/>
    <w:pPr>
      <w:spacing w:after="0" w:line="240" w:lineRule="auto"/>
      <w:ind w:left="-87" w:firstLine="94"/>
    </w:pPr>
    <w:rPr>
      <w:rFonts w:ascii="Myriad Pro Light SemiExt" w:eastAsiaTheme="minorEastAsia" w:hAnsi="Myriad Pro Light SemiExt"/>
      <w:spacing w:val="-4"/>
      <w:sz w:val="20"/>
    </w:rPr>
  </w:style>
  <w:style w:type="paragraph" w:styleId="a">
    <w:name w:val="List Bullet"/>
    <w:basedOn w:val="a0"/>
    <w:uiPriority w:val="99"/>
    <w:unhideWhenUsed/>
    <w:qFormat/>
    <w:rsid w:val="005139CF"/>
    <w:pPr>
      <w:numPr>
        <w:numId w:val="8"/>
      </w:numPr>
      <w:spacing w:before="240" w:after="0" w:line="312" w:lineRule="auto"/>
      <w:ind w:left="850" w:hanging="425"/>
      <w:contextualSpacing/>
      <w:jc w:val="both"/>
    </w:pPr>
    <w:rPr>
      <w:rFonts w:ascii="Myriad Pro Light SemiExt" w:eastAsiaTheme="minorEastAsia" w:hAnsi="Myriad Pro Light SemiExt"/>
      <w:spacing w:val="-4"/>
      <w:sz w:val="20"/>
    </w:rPr>
  </w:style>
  <w:style w:type="table" w:customStyle="1" w:styleId="ab">
    <w:name w:val="Таблица"/>
    <w:basedOn w:val="a2"/>
    <w:uiPriority w:val="99"/>
    <w:rsid w:val="005139CF"/>
    <w:pPr>
      <w:spacing w:after="0" w:line="240" w:lineRule="auto"/>
    </w:pPr>
    <w:rPr>
      <w:rFonts w:ascii="Myriad Pro Light SemiExt" w:eastAsiaTheme="minorEastAsia" w:hAnsi="Myriad Pro Light SemiExt"/>
      <w:spacing w:val="-4"/>
      <w:sz w:val="20"/>
    </w:rPr>
    <w:tblPr>
      <w:tblInd w:w="0" w:type="dxa"/>
      <w:tblBorders>
        <w:top w:val="single" w:sz="4" w:space="0" w:color="BFBFBF" w:themeColor="background1" w:themeShade="BF"/>
        <w:bottom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57" w:type="dxa"/>
        <w:left w:w="85" w:type="dxa"/>
        <w:bottom w:w="57" w:type="dxa"/>
        <w:right w:w="85" w:type="dxa"/>
      </w:tblCellMar>
    </w:tblPr>
    <w:tcPr>
      <w:vAlign w:val="center"/>
    </w:tcPr>
    <w:tblStylePr w:type="firstRow">
      <w:rPr>
        <w:rFonts w:ascii="HelveticaNeueCyr" w:hAnsi="HelveticaNeueCyr"/>
        <w:b w:val="0"/>
        <w:bCs/>
        <w:i w:val="0"/>
        <w:iCs w:val="0"/>
      </w:rPr>
    </w:tblStylePr>
  </w:style>
  <w:style w:type="table" w:customStyle="1" w:styleId="11">
    <w:name w:val="Таблица1"/>
    <w:basedOn w:val="a2"/>
    <w:uiPriority w:val="99"/>
    <w:rsid w:val="005139CF"/>
    <w:pPr>
      <w:spacing w:after="0" w:line="240" w:lineRule="auto"/>
    </w:pPr>
    <w:rPr>
      <w:rFonts w:ascii="Myriad Pro Light SemiExt" w:eastAsiaTheme="minorEastAsia" w:hAnsi="Myriad Pro Light SemiExt"/>
      <w:spacing w:val="-4"/>
      <w:sz w:val="20"/>
    </w:rPr>
    <w:tblPr>
      <w:tblInd w:w="0" w:type="dxa"/>
      <w:tblBorders>
        <w:top w:val="single" w:sz="4" w:space="0" w:color="BFBFBF" w:themeColor="background1" w:themeShade="BF"/>
        <w:bottom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57" w:type="dxa"/>
        <w:left w:w="85" w:type="dxa"/>
        <w:bottom w:w="57" w:type="dxa"/>
        <w:right w:w="85" w:type="dxa"/>
      </w:tblCellMar>
    </w:tblPr>
    <w:tcPr>
      <w:vAlign w:val="center"/>
    </w:tcPr>
    <w:tblStylePr w:type="firstRow">
      <w:rPr>
        <w:rFonts w:ascii="HelveticaNeueCyr" w:hAnsi="HelveticaNeueCyr"/>
        <w:b w:val="0"/>
        <w:bCs/>
        <w:i w:val="0"/>
        <w:iCs w:val="0"/>
      </w:rPr>
    </w:tblStylePr>
  </w:style>
  <w:style w:type="paragraph" w:styleId="ac">
    <w:name w:val="footnote text"/>
    <w:basedOn w:val="a0"/>
    <w:link w:val="ad"/>
    <w:uiPriority w:val="99"/>
    <w:semiHidden/>
    <w:unhideWhenUsed/>
    <w:rsid w:val="004D0B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d">
    <w:name w:val="Текст сноски Знак"/>
    <w:basedOn w:val="a1"/>
    <w:link w:val="ac"/>
    <w:uiPriority w:val="99"/>
    <w:semiHidden/>
    <w:rsid w:val="004D0BE8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4254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4254AC"/>
    <w:rPr>
      <w:rFonts w:ascii="Segoe UI" w:hAnsi="Segoe UI" w:cs="Segoe UI"/>
      <w:sz w:val="18"/>
      <w:szCs w:val="18"/>
    </w:rPr>
  </w:style>
  <w:style w:type="paragraph" w:styleId="af0">
    <w:name w:val="No Spacing"/>
    <w:link w:val="af1"/>
    <w:uiPriority w:val="1"/>
    <w:qFormat/>
    <w:rsid w:val="005720F8"/>
    <w:pPr>
      <w:spacing w:after="0" w:line="240" w:lineRule="auto"/>
    </w:pPr>
    <w:rPr>
      <w:rFonts w:eastAsiaTheme="minorEastAsia"/>
      <w:lang w:eastAsia="ru-RU"/>
    </w:rPr>
  </w:style>
  <w:style w:type="character" w:customStyle="1" w:styleId="af1">
    <w:name w:val="Без интервала Знак"/>
    <w:basedOn w:val="a1"/>
    <w:link w:val="af0"/>
    <w:uiPriority w:val="1"/>
    <w:rsid w:val="005720F8"/>
    <w:rPr>
      <w:rFonts w:eastAsiaTheme="minorEastAsia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rsid w:val="00080130"/>
    <w:rPr>
      <w:rFonts w:asciiTheme="majorHAnsi" w:eastAsiaTheme="majorEastAsia" w:hAnsiTheme="majorHAnsi" w:cstheme="majorBidi"/>
      <w:color w:val="2E74B5" w:themeColor="accent1" w:themeShade="BF"/>
    </w:rPr>
  </w:style>
  <w:style w:type="paragraph" w:styleId="af2">
    <w:name w:val="Normal (Web)"/>
    <w:basedOn w:val="a0"/>
    <w:uiPriority w:val="99"/>
    <w:semiHidden/>
    <w:unhideWhenUsed/>
    <w:rsid w:val="0008013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2">
    <w:name w:val="Заголовок1"/>
    <w:basedOn w:val="a0"/>
    <w:next w:val="af3"/>
    <w:qFormat/>
    <w:rsid w:val="002E4F06"/>
    <w:pPr>
      <w:keepNext/>
      <w:suppressAutoHyphens/>
      <w:spacing w:before="240" w:after="120" w:line="240" w:lineRule="auto"/>
    </w:pPr>
    <w:rPr>
      <w:rFonts w:ascii="Liberation Sans;Arial" w:eastAsia="Microsoft YaHei" w:hAnsi="Liberation Sans;Arial" w:cs="Mangal"/>
      <w:sz w:val="28"/>
      <w:szCs w:val="28"/>
      <w:lang w:eastAsia="zh-CN"/>
    </w:rPr>
  </w:style>
  <w:style w:type="paragraph" w:styleId="af3">
    <w:name w:val="Body Text"/>
    <w:basedOn w:val="a0"/>
    <w:link w:val="af4"/>
    <w:uiPriority w:val="99"/>
    <w:semiHidden/>
    <w:unhideWhenUsed/>
    <w:rsid w:val="002E4F06"/>
    <w:pPr>
      <w:spacing w:after="120"/>
    </w:pPr>
  </w:style>
  <w:style w:type="character" w:customStyle="1" w:styleId="af4">
    <w:name w:val="Основной текст Знак"/>
    <w:basedOn w:val="a1"/>
    <w:link w:val="af3"/>
    <w:uiPriority w:val="99"/>
    <w:semiHidden/>
    <w:rsid w:val="002E4F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4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8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F89B4E-25EA-42E0-9793-0FE9826AE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6</Pages>
  <Words>1576</Words>
  <Characters>8988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Осипов Юрий Олегович</dc:creator>
  <cp:lastModifiedBy>Гаврицкова Екатерина Александровна</cp:lastModifiedBy>
  <cp:revision>18</cp:revision>
  <cp:lastPrinted>2023-02-16T07:26:00Z</cp:lastPrinted>
  <dcterms:created xsi:type="dcterms:W3CDTF">2023-02-09T10:36:00Z</dcterms:created>
  <dcterms:modified xsi:type="dcterms:W3CDTF">2024-04-17T12:42:00Z</dcterms:modified>
</cp:coreProperties>
</file>